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743" w:rsidRPr="008E1743" w:rsidRDefault="008E1743" w:rsidP="008B510D">
      <w:pPr>
        <w:tabs>
          <w:tab w:val="left" w:pos="567"/>
        </w:tabs>
        <w:jc w:val="both"/>
        <w:rPr>
          <w:caps/>
        </w:rPr>
      </w:pPr>
      <w:r w:rsidRPr="008E1743">
        <w:t>Бегенева Е.И. Особенности ориентирования в базе знаний интерактивного учебного курса (на примере авторского курса русского языка для иностранных учащихся «Русская газета к утреннему кофе») //</w:t>
      </w:r>
      <w:r>
        <w:t xml:space="preserve">  Информатизация образования</w:t>
      </w:r>
      <w:r w:rsidRPr="008E1743">
        <w:t xml:space="preserve"> /</w:t>
      </w:r>
      <w:r>
        <w:t xml:space="preserve"> Вестник Российского унитвенситета дружбы народов.</w:t>
      </w:r>
    </w:p>
    <w:p w:rsidR="008E1743" w:rsidRDefault="008E1743" w:rsidP="008B510D">
      <w:pPr>
        <w:tabs>
          <w:tab w:val="left" w:pos="567"/>
        </w:tabs>
        <w:jc w:val="both"/>
        <w:rPr>
          <w:caps/>
          <w:sz w:val="28"/>
          <w:szCs w:val="28"/>
        </w:rPr>
      </w:pPr>
    </w:p>
    <w:p w:rsidR="008E1743" w:rsidRDefault="008E1743" w:rsidP="008B510D">
      <w:pPr>
        <w:tabs>
          <w:tab w:val="left" w:pos="567"/>
        </w:tabs>
        <w:jc w:val="both"/>
        <w:rPr>
          <w:caps/>
          <w:sz w:val="28"/>
          <w:szCs w:val="28"/>
        </w:rPr>
      </w:pPr>
    </w:p>
    <w:p w:rsidR="0026634C" w:rsidRPr="00E87C91" w:rsidRDefault="0026634C" w:rsidP="008B510D">
      <w:pPr>
        <w:tabs>
          <w:tab w:val="left" w:pos="360"/>
        </w:tabs>
        <w:jc w:val="both"/>
        <w:rPr>
          <w:b/>
          <w:caps/>
        </w:rPr>
      </w:pPr>
      <w:r w:rsidRPr="00E87C91">
        <w:rPr>
          <w:b/>
        </w:rPr>
        <w:t>О</w:t>
      </w:r>
      <w:r w:rsidRPr="00E87C91">
        <w:rPr>
          <w:b/>
          <w:caps/>
        </w:rPr>
        <w:t>собеннос</w:t>
      </w:r>
      <w:r w:rsidR="00A83425" w:rsidRPr="00E87C91">
        <w:rPr>
          <w:b/>
          <w:caps/>
        </w:rPr>
        <w:t xml:space="preserve">ти ориентирования в базе знаний </w:t>
      </w:r>
      <w:r w:rsidRPr="00E87C91">
        <w:rPr>
          <w:b/>
          <w:caps/>
        </w:rPr>
        <w:t>интерактивного учебного курса</w:t>
      </w:r>
      <w:r w:rsidR="00ED23AE" w:rsidRPr="00E87C91">
        <w:rPr>
          <w:b/>
          <w:caps/>
        </w:rPr>
        <w:t xml:space="preserve"> </w:t>
      </w:r>
      <w:r w:rsidRPr="00E87C91">
        <w:rPr>
          <w:b/>
          <w:caps/>
        </w:rPr>
        <w:t>(на примере авторского курса русского языка для иностранных</w:t>
      </w:r>
      <w:r w:rsidR="009C5C56" w:rsidRPr="00E87C91">
        <w:rPr>
          <w:b/>
          <w:caps/>
        </w:rPr>
        <w:t xml:space="preserve"> </w:t>
      </w:r>
      <w:r w:rsidRPr="00E87C91">
        <w:rPr>
          <w:b/>
          <w:caps/>
        </w:rPr>
        <w:t>учащихся</w:t>
      </w:r>
      <w:r w:rsidR="00ED23AE" w:rsidRPr="00E87C91">
        <w:rPr>
          <w:b/>
          <w:caps/>
        </w:rPr>
        <w:t xml:space="preserve"> </w:t>
      </w:r>
      <w:r w:rsidRPr="00E87C91">
        <w:rPr>
          <w:b/>
          <w:caps/>
        </w:rPr>
        <w:t>«Русская газета к утреннему кофе»)</w:t>
      </w:r>
    </w:p>
    <w:p w:rsidR="00E9199A" w:rsidRDefault="00E9199A" w:rsidP="008B510D">
      <w:pPr>
        <w:autoSpaceDE w:val="0"/>
        <w:autoSpaceDN w:val="0"/>
        <w:adjustRightInd w:val="0"/>
        <w:jc w:val="center"/>
      </w:pPr>
    </w:p>
    <w:p w:rsidR="007F7183" w:rsidRPr="005C5AD7" w:rsidRDefault="007F7183" w:rsidP="008B51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5AD7">
        <w:rPr>
          <w:sz w:val="28"/>
          <w:szCs w:val="28"/>
        </w:rPr>
        <w:t>Е.И.</w:t>
      </w:r>
      <w:r w:rsidR="0057252E" w:rsidRPr="005C5AD7">
        <w:rPr>
          <w:sz w:val="28"/>
          <w:szCs w:val="28"/>
        </w:rPr>
        <w:t>Б</w:t>
      </w:r>
      <w:r w:rsidR="00E9199A" w:rsidRPr="005C5AD7">
        <w:rPr>
          <w:sz w:val="28"/>
          <w:szCs w:val="28"/>
        </w:rPr>
        <w:t>егенева</w:t>
      </w:r>
    </w:p>
    <w:p w:rsidR="009109C5" w:rsidRPr="004B44E1" w:rsidRDefault="009109C5" w:rsidP="008B510D">
      <w:pPr>
        <w:autoSpaceDE w:val="0"/>
        <w:autoSpaceDN w:val="0"/>
        <w:adjustRightInd w:val="0"/>
        <w:jc w:val="center"/>
      </w:pPr>
    </w:p>
    <w:p w:rsidR="005C5AD7" w:rsidRPr="009B196C" w:rsidRDefault="005C5AD7" w:rsidP="005C5AD7">
      <w:pPr>
        <w:tabs>
          <w:tab w:val="left" w:pos="360"/>
        </w:tabs>
        <w:ind w:left="66"/>
        <w:jc w:val="center"/>
        <w:rPr>
          <w:b/>
          <w:caps/>
          <w:lang w:val="en-US"/>
        </w:rPr>
      </w:pPr>
      <w:r w:rsidRPr="009B196C">
        <w:rPr>
          <w:b/>
          <w:caps/>
          <w:lang w:val="en-US"/>
        </w:rPr>
        <w:t>The features of orientation in e-learning course database (On the base of the author’s course for foreign students “The Russian newspaper to your morning coffee”)</w:t>
      </w:r>
    </w:p>
    <w:p w:rsidR="005C5AD7" w:rsidRPr="005C5AD7" w:rsidRDefault="005C5AD7" w:rsidP="005C5AD7">
      <w:pPr>
        <w:shd w:val="clear" w:color="auto" w:fill="FFFFFF"/>
        <w:ind w:left="66" w:right="43"/>
        <w:jc w:val="center"/>
        <w:rPr>
          <w:b/>
          <w:lang w:val="en-US"/>
        </w:rPr>
      </w:pPr>
    </w:p>
    <w:p w:rsidR="005C5AD7" w:rsidRPr="00B9498D" w:rsidRDefault="005C5AD7" w:rsidP="005C5AD7">
      <w:pPr>
        <w:shd w:val="clear" w:color="auto" w:fill="FFFFFF"/>
        <w:ind w:left="66" w:right="43"/>
        <w:jc w:val="center"/>
      </w:pPr>
      <w:r w:rsidRPr="005C5AD7">
        <w:rPr>
          <w:lang w:val="en-US"/>
        </w:rPr>
        <w:t>E</w:t>
      </w:r>
      <w:r w:rsidRPr="00B9498D">
        <w:t xml:space="preserve">. </w:t>
      </w:r>
      <w:r w:rsidRPr="005C5AD7">
        <w:rPr>
          <w:lang w:val="en-US"/>
        </w:rPr>
        <w:t>Begeneva</w:t>
      </w:r>
    </w:p>
    <w:p w:rsidR="005C5AD7" w:rsidRDefault="005C5AD7" w:rsidP="008B510D">
      <w:pPr>
        <w:tabs>
          <w:tab w:val="left" w:pos="360"/>
        </w:tabs>
        <w:ind w:firstLine="426"/>
        <w:jc w:val="both"/>
        <w:rPr>
          <w:b/>
        </w:rPr>
      </w:pPr>
    </w:p>
    <w:p w:rsidR="00B9498D" w:rsidRPr="006C25DF" w:rsidRDefault="00B9498D" w:rsidP="00B9498D">
      <w:pPr>
        <w:tabs>
          <w:tab w:val="left" w:pos="360"/>
        </w:tabs>
        <w:ind w:firstLine="426"/>
        <w:jc w:val="both"/>
        <w:rPr>
          <w:bCs/>
          <w:iCs/>
        </w:rPr>
      </w:pPr>
      <w:r w:rsidRPr="008E2361">
        <w:rPr>
          <w:b/>
        </w:rPr>
        <w:t>Аннотация.</w:t>
      </w:r>
      <w:r w:rsidRPr="006C25DF">
        <w:t xml:space="preserve"> Автор рассматривает </w:t>
      </w:r>
      <w:r w:rsidRPr="006C25DF">
        <w:rPr>
          <w:lang w:val="en-US"/>
        </w:rPr>
        <w:t>e</w:t>
      </w:r>
      <w:r w:rsidRPr="006C25DF">
        <w:t>-</w:t>
      </w:r>
      <w:r w:rsidRPr="006C25DF">
        <w:rPr>
          <w:lang w:val="en-US"/>
        </w:rPr>
        <w:t>learning</w:t>
      </w:r>
      <w:r w:rsidRPr="006C25DF">
        <w:t xml:space="preserve"> ресурс с точки зрения доступа пользователей к информации в Сети и считает показателем качества такого ресурса, а также определяющей предпосылкой его успеха у учащихся уровень его веб-дизайна. Принципы разработки </w:t>
      </w:r>
      <w:r w:rsidRPr="006C25DF">
        <w:rPr>
          <w:bCs/>
          <w:iCs/>
        </w:rPr>
        <w:t>целенаправленной информационной архитектуры сайта - систематизации информации и навигации по ней - иллюстрируются описанием интерактивного учебного курса РКИ (русского языка для иностранных учащихся).</w:t>
      </w:r>
    </w:p>
    <w:p w:rsidR="00B9498D" w:rsidRDefault="00B9498D" w:rsidP="008B510D">
      <w:pPr>
        <w:tabs>
          <w:tab w:val="left" w:pos="360"/>
        </w:tabs>
        <w:ind w:firstLine="426"/>
        <w:jc w:val="both"/>
        <w:rPr>
          <w:b/>
        </w:rPr>
      </w:pPr>
    </w:p>
    <w:p w:rsidR="006C25DF" w:rsidRPr="006C25DF" w:rsidRDefault="006C25DF" w:rsidP="008B510D">
      <w:pPr>
        <w:tabs>
          <w:tab w:val="left" w:pos="360"/>
        </w:tabs>
        <w:ind w:firstLine="426"/>
        <w:jc w:val="both"/>
      </w:pPr>
      <w:r w:rsidRPr="008E2361">
        <w:rPr>
          <w:b/>
        </w:rPr>
        <w:t>Ключевые слова</w:t>
      </w:r>
      <w:r w:rsidR="005C5AD7">
        <w:rPr>
          <w:b/>
        </w:rPr>
        <w:t>.</w:t>
      </w:r>
      <w:r w:rsidRPr="006C25DF">
        <w:t xml:space="preserve"> </w:t>
      </w:r>
      <w:r w:rsidRPr="006C25DF">
        <w:rPr>
          <w:lang w:val="en-US"/>
        </w:rPr>
        <w:t>e</w:t>
      </w:r>
      <w:r w:rsidRPr="006C25DF">
        <w:t>-</w:t>
      </w:r>
      <w:r w:rsidRPr="006C25DF">
        <w:rPr>
          <w:lang w:val="en-US"/>
        </w:rPr>
        <w:t>learning</w:t>
      </w:r>
      <w:r w:rsidRPr="006C25DF">
        <w:t xml:space="preserve">, веб-дизайн, </w:t>
      </w:r>
      <w:r w:rsidRPr="006C25DF">
        <w:rPr>
          <w:bCs/>
          <w:iCs/>
        </w:rPr>
        <w:t>информационная архитектура,  навигация.</w:t>
      </w:r>
    </w:p>
    <w:p w:rsidR="00B61880" w:rsidRDefault="00B61880" w:rsidP="008B510D">
      <w:pPr>
        <w:ind w:left="2552"/>
        <w:contextualSpacing/>
        <w:jc w:val="both"/>
      </w:pPr>
    </w:p>
    <w:p w:rsidR="005C5AD7" w:rsidRDefault="005C5AD7" w:rsidP="005C5AD7">
      <w:pPr>
        <w:tabs>
          <w:tab w:val="left" w:pos="360"/>
        </w:tabs>
        <w:ind w:firstLine="426"/>
        <w:jc w:val="both"/>
      </w:pPr>
      <w:r w:rsidRPr="005C5AD7">
        <w:rPr>
          <w:b/>
          <w:lang w:val="en-US"/>
        </w:rPr>
        <w:t>Abstract.</w:t>
      </w:r>
      <w:r w:rsidRPr="006C25DF">
        <w:rPr>
          <w:bCs/>
          <w:lang w:val="en-US"/>
        </w:rPr>
        <w:t xml:space="preserve"> The </w:t>
      </w:r>
      <w:r w:rsidRPr="006C25DF">
        <w:rPr>
          <w:lang w:val="en-US"/>
        </w:rPr>
        <w:t>author investigates</w:t>
      </w:r>
      <w:r w:rsidRPr="006C25DF">
        <w:rPr>
          <w:bCs/>
          <w:lang w:val="en-US"/>
        </w:rPr>
        <w:t xml:space="preserve"> the </w:t>
      </w:r>
      <w:r w:rsidRPr="006C25DF">
        <w:rPr>
          <w:lang w:val="en-US"/>
        </w:rPr>
        <w:t xml:space="preserve">e-learning resource in the aspect of its user’s access to the Net information.  The high </w:t>
      </w:r>
      <w:r w:rsidRPr="006C25DF">
        <w:rPr>
          <w:bCs/>
          <w:lang w:val="en-US"/>
        </w:rPr>
        <w:t>level of</w:t>
      </w:r>
      <w:r w:rsidRPr="006C25DF">
        <w:rPr>
          <w:lang w:val="en-US"/>
        </w:rPr>
        <w:t xml:space="preserve"> its web-design</w:t>
      </w:r>
      <w:r w:rsidRPr="006C25DF">
        <w:rPr>
          <w:bCs/>
          <w:lang w:val="en-US"/>
        </w:rPr>
        <w:t xml:space="preserve"> </w:t>
      </w:r>
      <w:r w:rsidRPr="006C25DF">
        <w:rPr>
          <w:lang w:val="en-US"/>
        </w:rPr>
        <w:t xml:space="preserve">is </w:t>
      </w:r>
      <w:r w:rsidRPr="006C25DF">
        <w:rPr>
          <w:bCs/>
          <w:lang w:val="en-US"/>
        </w:rPr>
        <w:t xml:space="preserve">regarded in the paper both as a quality mark of this </w:t>
      </w:r>
      <w:r w:rsidRPr="006C25DF">
        <w:rPr>
          <w:lang w:val="en-US"/>
        </w:rPr>
        <w:t xml:space="preserve">resource </w:t>
      </w:r>
      <w:r w:rsidRPr="006C25DF">
        <w:rPr>
          <w:bCs/>
          <w:lang w:val="en-US"/>
        </w:rPr>
        <w:t xml:space="preserve">and a main reason of its public success. All principles of the </w:t>
      </w:r>
      <w:r w:rsidRPr="006C25DF">
        <w:rPr>
          <w:rStyle w:val="a9"/>
          <w:b w:val="0"/>
          <w:lang w:val="en-US"/>
        </w:rPr>
        <w:t>information architecture’s</w:t>
      </w:r>
      <w:r w:rsidRPr="006C25DF">
        <w:rPr>
          <w:bCs/>
          <w:lang w:val="en-US"/>
        </w:rPr>
        <w:t xml:space="preserve"> development </w:t>
      </w:r>
      <w:r w:rsidRPr="006C25DF">
        <w:rPr>
          <w:bCs/>
          <w:iCs/>
          <w:lang w:val="en-US"/>
        </w:rPr>
        <w:t xml:space="preserve">– </w:t>
      </w:r>
      <w:r w:rsidRPr="006C25DF">
        <w:rPr>
          <w:bCs/>
          <w:lang w:val="en-US"/>
        </w:rPr>
        <w:t xml:space="preserve">principles </w:t>
      </w:r>
      <w:r w:rsidRPr="006C25DF">
        <w:rPr>
          <w:bCs/>
          <w:iCs/>
          <w:lang w:val="en-US"/>
        </w:rPr>
        <w:t xml:space="preserve">of </w:t>
      </w:r>
      <w:r w:rsidRPr="006C25DF">
        <w:rPr>
          <w:lang w:val="en-US"/>
        </w:rPr>
        <w:t xml:space="preserve">optimization the site's search engine and </w:t>
      </w:r>
      <w:r w:rsidRPr="006C25DF">
        <w:rPr>
          <w:bCs/>
          <w:lang w:val="en-US"/>
        </w:rPr>
        <w:t xml:space="preserve">principles </w:t>
      </w:r>
      <w:r w:rsidRPr="006C25DF">
        <w:rPr>
          <w:lang w:val="en-US"/>
        </w:rPr>
        <w:t xml:space="preserve">of </w:t>
      </w:r>
      <w:r w:rsidRPr="006C25DF">
        <w:rPr>
          <w:rStyle w:val="a9"/>
          <w:b w:val="0"/>
          <w:lang w:val="en-US"/>
        </w:rPr>
        <w:t xml:space="preserve">navigation </w:t>
      </w:r>
      <w:r w:rsidRPr="006C25DF">
        <w:rPr>
          <w:rStyle w:val="a9"/>
          <w:lang w:val="en-US"/>
        </w:rPr>
        <w:t xml:space="preserve">- </w:t>
      </w:r>
      <w:r w:rsidRPr="006C25DF">
        <w:rPr>
          <w:bCs/>
          <w:lang w:val="en-US"/>
        </w:rPr>
        <w:t xml:space="preserve">are illustrated with the e-learning </w:t>
      </w:r>
      <w:r w:rsidRPr="006C25DF">
        <w:rPr>
          <w:lang w:val="en-US"/>
        </w:rPr>
        <w:t xml:space="preserve">Russian language course </w:t>
      </w:r>
      <w:r w:rsidRPr="006C25DF">
        <w:rPr>
          <w:bCs/>
          <w:lang w:val="en-US"/>
        </w:rPr>
        <w:t>materials</w:t>
      </w:r>
      <w:r w:rsidRPr="006C25DF">
        <w:rPr>
          <w:lang w:val="en-US"/>
        </w:rPr>
        <w:t xml:space="preserve">. </w:t>
      </w:r>
    </w:p>
    <w:p w:rsidR="005C5AD7" w:rsidRPr="005C5AD7" w:rsidRDefault="005C5AD7" w:rsidP="005C5AD7">
      <w:pPr>
        <w:tabs>
          <w:tab w:val="left" w:pos="360"/>
        </w:tabs>
        <w:ind w:firstLine="426"/>
        <w:jc w:val="both"/>
      </w:pPr>
    </w:p>
    <w:p w:rsidR="005C5AD7" w:rsidRPr="006C25DF" w:rsidRDefault="005C5AD7" w:rsidP="005C5AD7">
      <w:pPr>
        <w:tabs>
          <w:tab w:val="left" w:pos="360"/>
        </w:tabs>
        <w:ind w:firstLine="426"/>
        <w:jc w:val="both"/>
        <w:rPr>
          <w:lang w:val="en-US"/>
        </w:rPr>
      </w:pPr>
      <w:r w:rsidRPr="005C5AD7">
        <w:rPr>
          <w:b/>
          <w:lang w:val="en-US"/>
        </w:rPr>
        <w:t>Key-words.</w:t>
      </w:r>
      <w:r w:rsidRPr="006C25DF">
        <w:rPr>
          <w:lang w:val="en-US"/>
        </w:rPr>
        <w:t xml:space="preserve"> e-learning, web-design, </w:t>
      </w:r>
      <w:r w:rsidRPr="006C25DF">
        <w:rPr>
          <w:rStyle w:val="a9"/>
          <w:b w:val="0"/>
          <w:lang w:val="en-US"/>
        </w:rPr>
        <w:t>information architecture, navigation.</w:t>
      </w:r>
    </w:p>
    <w:p w:rsidR="005C5AD7" w:rsidRPr="005C5AD7" w:rsidRDefault="005C5AD7" w:rsidP="008B510D">
      <w:pPr>
        <w:ind w:left="2552"/>
        <w:contextualSpacing/>
        <w:jc w:val="both"/>
        <w:rPr>
          <w:lang w:val="en-US"/>
        </w:rPr>
      </w:pPr>
    </w:p>
    <w:p w:rsidR="00B13BE1" w:rsidRDefault="00D554D0" w:rsidP="008B510D">
      <w:pPr>
        <w:ind w:left="2552"/>
        <w:contextualSpacing/>
        <w:jc w:val="both"/>
        <w:rPr>
          <w:shd w:val="clear" w:color="auto" w:fill="FFFFFF"/>
        </w:rPr>
      </w:pPr>
      <w:r w:rsidRPr="00613100">
        <w:t>Веб-сайты служат посредником контента, а инте</w:t>
      </w:r>
      <w:r w:rsidR="007C4257" w:rsidRPr="00613100">
        <w:t>р</w:t>
      </w:r>
      <w:r w:rsidRPr="00613100">
        <w:t>фейс — посредником контекста</w:t>
      </w:r>
      <w:r w:rsidR="00DA72DC" w:rsidRPr="00613100">
        <w:t xml:space="preserve"> </w:t>
      </w:r>
      <w:r w:rsidRPr="001F22D0">
        <w:rPr>
          <w:i/>
          <w:shd w:val="clear" w:color="auto" w:fill="FFFFFF"/>
        </w:rPr>
        <w:t>(Д.</w:t>
      </w:r>
      <w:r w:rsidRPr="001F22D0">
        <w:rPr>
          <w:i/>
          <w:iCs/>
        </w:rPr>
        <w:t>Зельдман</w:t>
      </w:r>
      <w:r w:rsidRPr="001F22D0">
        <w:rPr>
          <w:i/>
          <w:shd w:val="clear" w:color="auto" w:fill="FFFFFF"/>
        </w:rPr>
        <w:t>).</w:t>
      </w:r>
    </w:p>
    <w:p w:rsidR="001F22D0" w:rsidRPr="00613100" w:rsidRDefault="001F22D0" w:rsidP="008B510D">
      <w:pPr>
        <w:ind w:left="2552"/>
        <w:contextualSpacing/>
        <w:jc w:val="both"/>
        <w:rPr>
          <w:shd w:val="clear" w:color="auto" w:fill="FFFFFF"/>
        </w:rPr>
      </w:pPr>
    </w:p>
    <w:p w:rsidR="00BB5170" w:rsidRPr="0059150D" w:rsidRDefault="00053AA6" w:rsidP="008B510D">
      <w:pPr>
        <w:tabs>
          <w:tab w:val="left" w:pos="360"/>
        </w:tabs>
        <w:ind w:firstLine="426"/>
        <w:jc w:val="both"/>
      </w:pPr>
      <w:r w:rsidRPr="004B44E1">
        <w:t xml:space="preserve">Если рассматривать любой </w:t>
      </w:r>
      <w:r w:rsidR="006A5C88" w:rsidRPr="004B44E1">
        <w:rPr>
          <w:lang w:val="en-US"/>
        </w:rPr>
        <w:t>e</w:t>
      </w:r>
      <w:r w:rsidR="006A5C88" w:rsidRPr="004B44E1">
        <w:t>-</w:t>
      </w:r>
      <w:r w:rsidR="006A5C88" w:rsidRPr="004B44E1">
        <w:rPr>
          <w:lang w:val="en-US"/>
        </w:rPr>
        <w:t>learning</w:t>
      </w:r>
      <w:r w:rsidR="006A5C88" w:rsidRPr="004B44E1">
        <w:t xml:space="preserve"> </w:t>
      </w:r>
      <w:r w:rsidRPr="004B44E1">
        <w:t xml:space="preserve">ресурс </w:t>
      </w:r>
      <w:r w:rsidR="0014519C" w:rsidRPr="004B44E1">
        <w:t xml:space="preserve">с точки зрения </w:t>
      </w:r>
      <w:r w:rsidRPr="004B44E1">
        <w:t>доступ</w:t>
      </w:r>
      <w:r w:rsidR="0014519C" w:rsidRPr="004B44E1">
        <w:t>а</w:t>
      </w:r>
      <w:r w:rsidRPr="004B44E1">
        <w:t xml:space="preserve"> </w:t>
      </w:r>
      <w:r w:rsidR="00287D84" w:rsidRPr="004B44E1">
        <w:t xml:space="preserve">пользователя </w:t>
      </w:r>
      <w:r w:rsidRPr="004B44E1">
        <w:t xml:space="preserve">к информации в </w:t>
      </w:r>
      <w:r w:rsidR="00694CC9" w:rsidRPr="004B44E1">
        <w:t xml:space="preserve">Сети </w:t>
      </w:r>
      <w:r w:rsidRPr="004B44E1">
        <w:t xml:space="preserve">(с разными целями </w:t>
      </w:r>
      <w:r w:rsidR="0017587F" w:rsidRPr="004B44E1">
        <w:t>—</w:t>
      </w:r>
      <w:r w:rsidRPr="004B44E1">
        <w:t xml:space="preserve"> ознакомления, уточнения, поиска, тренинга и проч.), то становится очевидным, что мера успешности такого ресурса определяется уровнем качества такого доступа.</w:t>
      </w:r>
      <w:r w:rsidR="00555794" w:rsidRPr="004B44E1">
        <w:t xml:space="preserve"> </w:t>
      </w:r>
      <w:r w:rsidR="00BB5170">
        <w:t>Именно поэтому ц</w:t>
      </w:r>
      <w:r w:rsidR="00BB5170" w:rsidRPr="004B44E1">
        <w:t xml:space="preserve">елевой, легкий в применении, адекватный бренду </w:t>
      </w:r>
      <w:r w:rsidR="00BB5170" w:rsidRPr="004B44E1">
        <w:lastRenderedPageBreak/>
        <w:t xml:space="preserve">интерфейс </w:t>
      </w:r>
      <w:r w:rsidR="00BB5170">
        <w:t>представляет собой</w:t>
      </w:r>
      <w:r w:rsidR="00BB5170" w:rsidRPr="0059150D">
        <w:t xml:space="preserve"> </w:t>
      </w:r>
      <w:r w:rsidR="00BB5170">
        <w:t xml:space="preserve">одну из первостепенных задач </w:t>
      </w:r>
      <w:r w:rsidR="00B26A85">
        <w:t xml:space="preserve">при </w:t>
      </w:r>
      <w:r w:rsidR="00BB5170">
        <w:t xml:space="preserve">разработке </w:t>
      </w:r>
      <w:r w:rsidR="006F6960">
        <w:t xml:space="preserve">электронного </w:t>
      </w:r>
      <w:r w:rsidR="00BB5170">
        <w:t xml:space="preserve">учебного ресурса. </w:t>
      </w:r>
    </w:p>
    <w:p w:rsidR="00D04611" w:rsidRPr="004B44E1" w:rsidRDefault="00D04611" w:rsidP="008B510D">
      <w:pPr>
        <w:tabs>
          <w:tab w:val="left" w:pos="360"/>
        </w:tabs>
        <w:ind w:firstLine="426"/>
        <w:jc w:val="both"/>
      </w:pPr>
      <w:r w:rsidRPr="004B44E1">
        <w:t>По данным Л.Розенфельда, американские веб-разработчики имели дело с пятой или шестой реинкарнацией своего сайта</w:t>
      </w:r>
      <w:r w:rsidR="00521A50" w:rsidRPr="004B44E1">
        <w:t xml:space="preserve"> почти десятилетие назад</w:t>
      </w:r>
      <w:r w:rsidRPr="004B44E1">
        <w:t>.</w:t>
      </w:r>
      <w:r w:rsidR="00E76A7D" w:rsidRPr="004B44E1">
        <w:t xml:space="preserve"> У</w:t>
      </w:r>
      <w:r w:rsidRPr="004B44E1">
        <w:t xml:space="preserve">же </w:t>
      </w:r>
      <w:r w:rsidR="00E76A7D" w:rsidRPr="004B44E1">
        <w:t xml:space="preserve">тогда их </w:t>
      </w:r>
      <w:r w:rsidRPr="004B44E1">
        <w:t xml:space="preserve">не надо было учить тому, «как надо оптимизировать картинки на сайте, как программировать на Java, и так далее. Но, тем не менее, </w:t>
      </w:r>
      <w:r w:rsidR="001115F1" w:rsidRPr="004B44E1">
        <w:t xml:space="preserve">уже тогда </w:t>
      </w:r>
      <w:r w:rsidRPr="004B44E1">
        <w:t xml:space="preserve">они обнаружили у своих сайтов </w:t>
      </w:r>
      <w:r w:rsidR="00926A58" w:rsidRPr="004B44E1">
        <w:t>«</w:t>
      </w:r>
      <w:r w:rsidRPr="004B44E1">
        <w:t>такой недостаток, который берет начало от более абстрактных понятий дизайна: организаци</w:t>
      </w:r>
      <w:r w:rsidR="00642647" w:rsidRPr="004B44E1">
        <w:t>и</w:t>
      </w:r>
      <w:r w:rsidRPr="004B44E1">
        <w:t xml:space="preserve"> информации и юзабилити</w:t>
      </w:r>
      <w:r w:rsidR="00A22C8E" w:rsidRPr="004B44E1">
        <w:t>»</w:t>
      </w:r>
      <w:r w:rsidRPr="004B44E1">
        <w:t xml:space="preserve"> </w:t>
      </w:r>
      <w:r w:rsidR="008B6B87" w:rsidRPr="004B44E1">
        <w:t>(</w:t>
      </w:r>
      <w:r w:rsidR="00CD4BA1" w:rsidRPr="004B44E1">
        <w:rPr>
          <w:rStyle w:val="a9"/>
          <w:b w:val="0"/>
          <w:lang w:val="en-US"/>
        </w:rPr>
        <w:t>Rosenfeld</w:t>
      </w:r>
      <w:r w:rsidR="0025738C" w:rsidRPr="004B44E1">
        <w:rPr>
          <w:rStyle w:val="a9"/>
          <w:b w:val="0"/>
        </w:rPr>
        <w:t>, 1999</w:t>
      </w:r>
      <w:r w:rsidR="00CD4BA1" w:rsidRPr="004B44E1">
        <w:rPr>
          <w:rStyle w:val="a9"/>
          <w:b w:val="0"/>
        </w:rPr>
        <w:t>)</w:t>
      </w:r>
      <w:r w:rsidR="00265EFD" w:rsidRPr="004B44E1">
        <w:t xml:space="preserve">. </w:t>
      </w:r>
      <w:r w:rsidRPr="004B44E1">
        <w:t>Для России в силу отставания на 3–5 лет «в части апробации и широкомасштабного внедрения сетевых технологий обучения»</w:t>
      </w:r>
      <w:r w:rsidR="008B6B87" w:rsidRPr="004B44E1">
        <w:t xml:space="preserve"> (</w:t>
      </w:r>
      <w:r w:rsidR="0025738C" w:rsidRPr="004B44E1">
        <w:t xml:space="preserve">Солдаткин, 2004) </w:t>
      </w:r>
      <w:r w:rsidR="00B90C9E" w:rsidRPr="004B44E1">
        <w:t>проблем</w:t>
      </w:r>
      <w:r w:rsidR="008D6B7C" w:rsidRPr="004B44E1">
        <w:t>а</w:t>
      </w:r>
      <w:r w:rsidR="00B90C9E" w:rsidRPr="004B44E1">
        <w:t xml:space="preserve"> «более абстрактных понятий дизайна»</w:t>
      </w:r>
      <w:r w:rsidR="008D6B7C" w:rsidRPr="004B44E1">
        <w:t xml:space="preserve"> </w:t>
      </w:r>
      <w:r w:rsidR="0046335C" w:rsidRPr="004B44E1">
        <w:t>стала актуальной</w:t>
      </w:r>
      <w:r w:rsidR="00C0488E" w:rsidRPr="004B44E1">
        <w:t xml:space="preserve"> </w:t>
      </w:r>
      <w:r w:rsidR="007730CD" w:rsidRPr="004B44E1">
        <w:t xml:space="preserve">только </w:t>
      </w:r>
      <w:r w:rsidR="00C0488E" w:rsidRPr="004B44E1">
        <w:t>в последние годы</w:t>
      </w:r>
      <w:r w:rsidR="00B90C9E" w:rsidRPr="004B44E1">
        <w:t>.</w:t>
      </w:r>
    </w:p>
    <w:p w:rsidR="00256BE7" w:rsidRPr="004B44E1" w:rsidRDefault="00BD5F6D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>Р</w:t>
      </w:r>
      <w:r w:rsidR="00666857" w:rsidRPr="004B44E1">
        <w:rPr>
          <w:lang w:val="ru-RU"/>
        </w:rPr>
        <w:t xml:space="preserve">абота с информацией </w:t>
      </w:r>
      <w:r w:rsidR="0017587F" w:rsidRPr="008E1743">
        <w:rPr>
          <w:lang w:val="ru-RU"/>
        </w:rPr>
        <w:t>—</w:t>
      </w:r>
      <w:r w:rsidR="00666857" w:rsidRPr="004B44E1">
        <w:rPr>
          <w:lang w:val="ru-RU"/>
        </w:rPr>
        <w:t xml:space="preserve"> </w:t>
      </w:r>
      <w:r w:rsidRPr="004B44E1">
        <w:rPr>
          <w:lang w:val="ru-RU"/>
        </w:rPr>
        <w:t xml:space="preserve">весьма </w:t>
      </w:r>
      <w:r w:rsidR="00666857" w:rsidRPr="004B44E1">
        <w:rPr>
          <w:lang w:val="ru-RU"/>
        </w:rPr>
        <w:t>трудоемкий процесс.</w:t>
      </w:r>
      <w:r w:rsidRPr="004B44E1">
        <w:rPr>
          <w:lang w:val="ru-RU"/>
        </w:rPr>
        <w:t xml:space="preserve"> </w:t>
      </w:r>
      <w:r w:rsidR="00DE0490" w:rsidRPr="004B44E1">
        <w:rPr>
          <w:bCs/>
          <w:iCs/>
          <w:lang w:val="ru-RU"/>
        </w:rPr>
        <w:t xml:space="preserve">Веб </w:t>
      </w:r>
      <w:r w:rsidR="009A2DDC" w:rsidRPr="004B44E1">
        <w:rPr>
          <w:bCs/>
          <w:iCs/>
          <w:lang w:val="ru-RU"/>
        </w:rPr>
        <w:t>–</w:t>
      </w:r>
      <w:r w:rsidR="00035399" w:rsidRPr="004B44E1">
        <w:rPr>
          <w:bCs/>
          <w:iCs/>
          <w:lang w:val="ru-RU"/>
        </w:rPr>
        <w:t xml:space="preserve"> </w:t>
      </w:r>
      <w:r w:rsidR="00DE0490" w:rsidRPr="004B44E1">
        <w:rPr>
          <w:bCs/>
          <w:iCs/>
          <w:lang w:val="ru-RU"/>
        </w:rPr>
        <w:t>дизайн</w:t>
      </w:r>
      <w:r w:rsidR="009A2DDC" w:rsidRPr="004B44E1">
        <w:rPr>
          <w:bCs/>
          <w:iCs/>
          <w:lang w:val="ru-RU"/>
        </w:rPr>
        <w:t xml:space="preserve"> </w:t>
      </w:r>
      <w:r w:rsidR="00DE0490" w:rsidRPr="004B44E1">
        <w:rPr>
          <w:bCs/>
          <w:iCs/>
          <w:lang w:val="ru-RU"/>
        </w:rPr>
        <w:t>передает определенный смысл для определенных людей</w:t>
      </w:r>
      <w:r w:rsidR="00B90C9E" w:rsidRPr="004B44E1">
        <w:rPr>
          <w:bCs/>
          <w:iCs/>
          <w:lang w:val="ru-RU"/>
        </w:rPr>
        <w:t>, что</w:t>
      </w:r>
      <w:r w:rsidR="00DE0490" w:rsidRPr="004B44E1">
        <w:rPr>
          <w:bCs/>
          <w:iCs/>
          <w:lang w:val="ru-RU"/>
        </w:rPr>
        <w:t xml:space="preserve"> достигается </w:t>
      </w:r>
      <w:r w:rsidR="00EA04D8" w:rsidRPr="004B44E1">
        <w:rPr>
          <w:bCs/>
          <w:iCs/>
          <w:lang w:val="ru-RU"/>
        </w:rPr>
        <w:t>«</w:t>
      </w:r>
      <w:r w:rsidR="00DE0490" w:rsidRPr="004B44E1">
        <w:rPr>
          <w:bCs/>
          <w:iCs/>
          <w:lang w:val="ru-RU"/>
        </w:rPr>
        <w:t>осмыслен</w:t>
      </w:r>
      <w:r w:rsidR="00EA04D8" w:rsidRPr="004B44E1">
        <w:rPr>
          <w:bCs/>
          <w:iCs/>
          <w:lang w:val="ru-RU"/>
        </w:rPr>
        <w:t>ным</w:t>
      </w:r>
      <w:r w:rsidR="00DE0490" w:rsidRPr="004B44E1">
        <w:rPr>
          <w:bCs/>
          <w:iCs/>
          <w:lang w:val="ru-RU"/>
        </w:rPr>
        <w:t xml:space="preserve"> содержани</w:t>
      </w:r>
      <w:r w:rsidR="00EA04D8" w:rsidRPr="004B44E1">
        <w:rPr>
          <w:bCs/>
          <w:iCs/>
          <w:lang w:val="ru-RU"/>
        </w:rPr>
        <w:t xml:space="preserve">ем </w:t>
      </w:r>
      <w:r w:rsidR="00DE0490" w:rsidRPr="004B44E1">
        <w:rPr>
          <w:bCs/>
          <w:iCs/>
          <w:lang w:val="ru-RU"/>
        </w:rPr>
        <w:t>в контексте целенаправлен</w:t>
      </w:r>
      <w:r w:rsidR="008D6B7C" w:rsidRPr="004B44E1">
        <w:rPr>
          <w:bCs/>
          <w:iCs/>
          <w:lang w:val="ru-RU"/>
        </w:rPr>
        <w:t>н</w:t>
      </w:r>
      <w:r w:rsidR="00DE0490" w:rsidRPr="004B44E1">
        <w:rPr>
          <w:bCs/>
          <w:iCs/>
          <w:lang w:val="ru-RU"/>
        </w:rPr>
        <w:t>ой цифровой архитектуры</w:t>
      </w:r>
      <w:r w:rsidR="00EA04D8" w:rsidRPr="004B44E1">
        <w:rPr>
          <w:bCs/>
          <w:iCs/>
          <w:lang w:val="ru-RU"/>
        </w:rPr>
        <w:t>»</w:t>
      </w:r>
      <w:r w:rsidR="008B6B87" w:rsidRPr="004B44E1">
        <w:rPr>
          <w:lang w:val="ru-RU"/>
        </w:rPr>
        <w:t xml:space="preserve"> </w:t>
      </w:r>
      <w:r w:rsidR="0000227C" w:rsidRPr="004B44E1">
        <w:rPr>
          <w:lang w:val="ru-RU"/>
        </w:rPr>
        <w:t>(Зельдман, 2001).</w:t>
      </w:r>
      <w:r w:rsidR="00265EFD" w:rsidRPr="004B44E1">
        <w:rPr>
          <w:lang w:val="ru-RU"/>
        </w:rPr>
        <w:t xml:space="preserve"> </w:t>
      </w:r>
      <w:r w:rsidR="00DE0490" w:rsidRPr="004B44E1">
        <w:rPr>
          <w:shd w:val="clear" w:color="auto" w:fill="FFFFFF"/>
          <w:lang w:val="ru-RU"/>
        </w:rPr>
        <w:t>И</w:t>
      </w:r>
      <w:r w:rsidR="00DE0490" w:rsidRPr="004B44E1">
        <w:rPr>
          <w:lang w:val="ru-RU"/>
        </w:rPr>
        <w:t>нформационная архитектура (</w:t>
      </w:r>
      <w:r w:rsidR="00DE0490" w:rsidRPr="004B44E1">
        <w:t>information</w:t>
      </w:r>
      <w:r w:rsidR="00DE0490" w:rsidRPr="004B44E1">
        <w:rPr>
          <w:lang w:val="ru-RU"/>
        </w:rPr>
        <w:t xml:space="preserve"> </w:t>
      </w:r>
      <w:r w:rsidR="00DE0490" w:rsidRPr="004B44E1">
        <w:t>architecture</w:t>
      </w:r>
      <w:r w:rsidR="00DE0490" w:rsidRPr="004B44E1">
        <w:rPr>
          <w:lang w:val="ru-RU"/>
        </w:rPr>
        <w:t xml:space="preserve"> - </w:t>
      </w:r>
      <w:r w:rsidR="00DE0490" w:rsidRPr="004B44E1">
        <w:t>IA</w:t>
      </w:r>
      <w:r w:rsidR="00DE0490" w:rsidRPr="004B44E1">
        <w:rPr>
          <w:lang w:val="ru-RU"/>
        </w:rPr>
        <w:t xml:space="preserve">) занимается </w:t>
      </w:r>
      <w:r w:rsidRPr="004B44E1">
        <w:rPr>
          <w:lang w:val="ru-RU"/>
        </w:rPr>
        <w:t>принципами систематизации информации и навигации по ней с целью помочь людям более успешно находить и обрабатывать нужные им данные</w:t>
      </w:r>
      <w:r w:rsidR="00DE0490" w:rsidRPr="004B44E1">
        <w:rPr>
          <w:lang w:val="ru-RU"/>
        </w:rPr>
        <w:t>.</w:t>
      </w:r>
      <w:r w:rsidRPr="004B44E1">
        <w:rPr>
          <w:lang w:val="ru-RU"/>
        </w:rPr>
        <w:t xml:space="preserve"> </w:t>
      </w:r>
    </w:p>
    <w:p w:rsidR="001E0429" w:rsidRPr="004B44E1" w:rsidRDefault="001E0429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 xml:space="preserve">Основатель и президент </w:t>
      </w:r>
      <w:r w:rsidRPr="004B44E1">
        <w:rPr>
          <w:i/>
          <w:lang w:val="en-US"/>
        </w:rPr>
        <w:t>Argus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Associates</w:t>
      </w:r>
      <w:r w:rsidRPr="004B44E1">
        <w:rPr>
          <w:lang w:val="ru-RU"/>
        </w:rPr>
        <w:t xml:space="preserve">, а также соавтор популярнейшей книги </w:t>
      </w:r>
      <w:r w:rsidRPr="004B44E1">
        <w:rPr>
          <w:i/>
          <w:lang w:val="en-US"/>
        </w:rPr>
        <w:t>Information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Architecture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for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the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World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Wide</w:t>
      </w:r>
      <w:r w:rsidRPr="004B44E1">
        <w:rPr>
          <w:i/>
          <w:lang w:val="ru-RU"/>
        </w:rPr>
        <w:t xml:space="preserve"> </w:t>
      </w:r>
      <w:r w:rsidRPr="004B44E1">
        <w:rPr>
          <w:i/>
          <w:lang w:val="en-US"/>
        </w:rPr>
        <w:t>Web</w:t>
      </w:r>
      <w:r w:rsidRPr="004B44E1">
        <w:rPr>
          <w:i/>
          <w:lang w:val="ru-RU"/>
        </w:rPr>
        <w:t xml:space="preserve"> </w:t>
      </w:r>
      <w:r w:rsidRPr="004B44E1">
        <w:rPr>
          <w:lang w:val="ru-RU"/>
        </w:rPr>
        <w:t>Луи Розенфельд (</w:t>
      </w:r>
      <w:r w:rsidRPr="004B44E1">
        <w:t>Louis</w:t>
      </w:r>
      <w:r w:rsidRPr="004B44E1">
        <w:rPr>
          <w:lang w:val="ru-RU"/>
        </w:rPr>
        <w:t xml:space="preserve"> </w:t>
      </w:r>
      <w:r w:rsidRPr="004B44E1">
        <w:t>Rosenfeld</w:t>
      </w:r>
      <w:r w:rsidR="0025738C" w:rsidRPr="004B44E1">
        <w:rPr>
          <w:lang w:val="ru-RU"/>
        </w:rPr>
        <w:t>, 1999</w:t>
      </w:r>
      <w:r w:rsidRPr="004B44E1">
        <w:rPr>
          <w:lang w:val="ru-RU"/>
        </w:rPr>
        <w:t xml:space="preserve">) основными предметами информационной архитектуры считает 1) организацию информации, 2) навигацию по ней, 3) присвоение обозначений (разработку системы надписей в меню навигации на сайте) и 4) поиск (оптимизацию поисковой программы на сайте с целью помочь посетителям быстрее найти то, что им нужно) </w:t>
      </w:r>
      <w:r w:rsidR="008B6B87" w:rsidRPr="004B44E1">
        <w:rPr>
          <w:lang w:val="ru-RU"/>
        </w:rPr>
        <w:t>(</w:t>
      </w:r>
      <w:r w:rsidR="00CD4BA1" w:rsidRPr="004B44E1">
        <w:rPr>
          <w:rStyle w:val="a9"/>
          <w:b w:val="0"/>
          <w:lang w:val="en-US"/>
        </w:rPr>
        <w:t>Rosenfeld</w:t>
      </w:r>
      <w:r w:rsidR="0025738C" w:rsidRPr="004B44E1">
        <w:rPr>
          <w:rStyle w:val="a9"/>
          <w:b w:val="0"/>
          <w:lang w:val="ru-RU"/>
        </w:rPr>
        <w:t>,1999</w:t>
      </w:r>
      <w:r w:rsidR="00CD4BA1" w:rsidRPr="004B44E1">
        <w:rPr>
          <w:rStyle w:val="a9"/>
          <w:b w:val="0"/>
          <w:lang w:val="ru-RU"/>
        </w:rPr>
        <w:t>)</w:t>
      </w:r>
      <w:r w:rsidR="00265EFD" w:rsidRPr="004B44E1">
        <w:rPr>
          <w:lang w:val="ru-RU"/>
        </w:rPr>
        <w:t xml:space="preserve">. </w:t>
      </w:r>
    </w:p>
    <w:p w:rsidR="00256BE7" w:rsidRPr="004B44E1" w:rsidRDefault="00A63397" w:rsidP="008B510D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>По мысли Д</w:t>
      </w:r>
      <w:r w:rsidR="00914C11"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>ж</w:t>
      </w:r>
      <w:r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>.Зельдмана</w:t>
      </w:r>
      <w:r w:rsidR="00914C11"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 xml:space="preserve"> (</w:t>
      </w:r>
      <w:hyperlink r:id="rId8" w:history="1">
        <w:r w:rsidR="00914C11"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Jeffrey</w:t>
        </w:r>
        <w:r w:rsidR="00914C11"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ru-RU"/>
          </w:rPr>
          <w:t xml:space="preserve"> </w:t>
        </w:r>
        <w:r w:rsidR="00914C11"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Zeldman</w:t>
        </w:r>
      </w:hyperlink>
      <w:r w:rsidR="00914C11"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>)</w:t>
      </w:r>
      <w:r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 xml:space="preserve">, навигация и интерфейс </w:t>
      </w:r>
      <w:r w:rsidR="004E7E13" w:rsidRPr="008E174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—</w:t>
      </w:r>
      <w:r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 xml:space="preserve"> это двери в архитектуру</w:t>
      </w:r>
      <w:r w:rsidR="00CD283E"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>.</w:t>
      </w:r>
      <w:r w:rsidRPr="004B44E1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Эффективный интерфейс не только подводит посетителей к контенту, но и помогает выявить смысл этого контента, подобно тому, как разделение на главы помогает выявить смысл содержания книги</w:t>
      </w:r>
      <w:r w:rsidR="008B6B87" w:rsidRPr="004B44E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00227C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(Зельдман, 2001).</w:t>
      </w:r>
    </w:p>
    <w:p w:rsidR="00A63397" w:rsidRPr="004B44E1" w:rsidRDefault="00A63397" w:rsidP="008B510D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B44E1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Интерфе́йс </w:t>
      </w:r>
      <w:r w:rsidR="00023DA8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—</w:t>
      </w:r>
      <w:r w:rsidRPr="004B44E1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I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F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(от </w:t>
      </w:r>
      <w:hyperlink r:id="rId9" w:tooltip="Английский язык" w:history="1">
        <w:r w:rsidRPr="004B44E1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англ.</w:t>
        </w:r>
      </w:hyperlink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i/>
          <w:iCs/>
          <w:sz w:val="24"/>
          <w:szCs w:val="24"/>
        </w:rPr>
        <w:t>interface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— поверхность раздела, перегородка) — совокупность средств и методов взаимодействия между элементами системы. Примеры: вожжи — главный элемент интерфейса между лошадью и кучером (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I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F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системы «лошадь — кучер»); руль, педали газа и тормоза, ручка КПП — 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I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F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системы «водитель — автомобиль»; электрические вилка и розетка — 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I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Pr="004B44E1">
        <w:rPr>
          <w:rFonts w:ascii="Times New Roman" w:hAnsi="Times New Roman" w:cs="Times New Roman"/>
          <w:b w:val="0"/>
          <w:sz w:val="24"/>
          <w:szCs w:val="24"/>
        </w:rPr>
        <w:t>F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энергоснабжения большинства бытовых приборов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по мат-лам Википедии</w:t>
      </w:r>
      <w:r w:rsidR="004B44E1"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362F10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 </w:t>
      </w:r>
      <w:r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Интерфейс задает параметры, процедуры и характеристики взаимодействия объектов. </w:t>
      </w:r>
    </w:p>
    <w:p w:rsidR="00DE0490" w:rsidRPr="004B44E1" w:rsidRDefault="00A63397" w:rsidP="008B510D">
      <w:pPr>
        <w:shd w:val="clear" w:color="auto" w:fill="FFFFFF"/>
        <w:ind w:firstLine="426"/>
        <w:jc w:val="both"/>
      </w:pPr>
      <w:r w:rsidRPr="004B44E1">
        <w:t xml:space="preserve">Различают </w:t>
      </w:r>
      <w:r w:rsidRPr="004B44E1">
        <w:rPr>
          <w:i/>
        </w:rPr>
        <w:t>I/F</w:t>
      </w:r>
      <w:r w:rsidRPr="004B44E1">
        <w:t xml:space="preserve"> </w:t>
      </w:r>
      <w:r w:rsidRPr="004B44E1">
        <w:rPr>
          <w:i/>
        </w:rPr>
        <w:t>передачи данных,</w:t>
      </w:r>
      <w:r w:rsidRPr="004B44E1">
        <w:t xml:space="preserve"> </w:t>
      </w:r>
      <w:r w:rsidRPr="004B44E1">
        <w:rPr>
          <w:i/>
        </w:rPr>
        <w:t>программный I/F</w:t>
      </w:r>
      <w:bookmarkStart w:id="0" w:name="4220193"/>
      <w:bookmarkEnd w:id="0"/>
      <w:r w:rsidRPr="004B44E1">
        <w:rPr>
          <w:i/>
        </w:rPr>
        <w:t>,</w:t>
      </w:r>
      <w:r w:rsidRPr="004B44E1">
        <w:t xml:space="preserve"> </w:t>
      </w:r>
      <w:r w:rsidRPr="004B44E1">
        <w:rPr>
          <w:i/>
        </w:rPr>
        <w:t>физический (аппаратный) I/F</w:t>
      </w:r>
      <w:r w:rsidRPr="004B44E1">
        <w:t xml:space="preserve"> и </w:t>
      </w:r>
      <w:r w:rsidRPr="004B44E1">
        <w:rPr>
          <w:i/>
        </w:rPr>
        <w:t>I/F пользователя</w:t>
      </w:r>
      <w:r w:rsidRPr="004B44E1">
        <w:t xml:space="preserve"> </w:t>
      </w:r>
      <w:r w:rsidRPr="004B44E1">
        <w:rPr>
          <w:i/>
        </w:rPr>
        <w:t xml:space="preserve">(пользовательский интерфейс, </w:t>
      </w:r>
      <w:r w:rsidR="001374AF" w:rsidRPr="004B44E1">
        <w:rPr>
          <w:i/>
        </w:rPr>
        <w:t xml:space="preserve">или </w:t>
      </w:r>
      <w:r w:rsidRPr="004B44E1">
        <w:rPr>
          <w:i/>
        </w:rPr>
        <w:t>User interface).</w:t>
      </w:r>
      <w:r w:rsidRPr="004B44E1">
        <w:t xml:space="preserve"> </w:t>
      </w:r>
    </w:p>
    <w:p w:rsidR="00535304" w:rsidRPr="004B44E1" w:rsidRDefault="00A63397" w:rsidP="008B510D">
      <w:pPr>
        <w:shd w:val="clear" w:color="auto" w:fill="FFFFFF"/>
        <w:ind w:firstLine="426"/>
        <w:jc w:val="both"/>
      </w:pPr>
      <w:r w:rsidRPr="004B44E1">
        <w:t xml:space="preserve">Пользовательский интерфейс </w:t>
      </w:r>
      <w:r w:rsidR="0017587F" w:rsidRPr="004B44E1">
        <w:t>—</w:t>
      </w:r>
      <w:r w:rsidRPr="004B44E1">
        <w:t xml:space="preserve"> элементы и компоненты программы, которые способны оказывать влияние на взаимодействие пользоват</w:t>
      </w:r>
      <w:r w:rsidR="00362F10" w:rsidRPr="004B44E1">
        <w:t xml:space="preserve">еля с программным обеспечением </w:t>
      </w:r>
      <w:r w:rsidR="008B6B87" w:rsidRPr="004B44E1">
        <w:t>(</w:t>
      </w:r>
      <w:r w:rsidRPr="004B44E1">
        <w:t>по мат-лам Glossary.ru</w:t>
      </w:r>
      <w:r w:rsidR="004B44E1">
        <w:t>)</w:t>
      </w:r>
      <w:r w:rsidR="00362F10" w:rsidRPr="004B44E1">
        <w:t xml:space="preserve">. </w:t>
      </w:r>
      <w:r w:rsidR="006233D4" w:rsidRPr="004B44E1">
        <w:t xml:space="preserve">Он включает </w:t>
      </w:r>
      <w:r w:rsidRPr="004B44E1">
        <w:t>средства отображения информации, отображаем</w:t>
      </w:r>
      <w:r w:rsidR="006233D4" w:rsidRPr="004B44E1">
        <w:t>ую</w:t>
      </w:r>
      <w:r w:rsidRPr="004B44E1">
        <w:t xml:space="preserve"> информаци</w:t>
      </w:r>
      <w:r w:rsidR="006233D4" w:rsidRPr="004B44E1">
        <w:t>ю</w:t>
      </w:r>
      <w:r w:rsidRPr="004B44E1">
        <w:t>, форматы и коды;  кома</w:t>
      </w:r>
      <w:r w:rsidR="0017587F" w:rsidRPr="004B44E1">
        <w:t>ндные режимы, язык пользователь —</w:t>
      </w:r>
      <w:r w:rsidR="00362F10" w:rsidRPr="004B44E1">
        <w:t xml:space="preserve"> </w:t>
      </w:r>
      <w:r w:rsidRPr="004B44E1">
        <w:t>интерфейс; устройства и технологии ввода данных;</w:t>
      </w:r>
      <w:r w:rsidR="006233D4" w:rsidRPr="004B44E1">
        <w:t xml:space="preserve"> </w:t>
      </w:r>
      <w:r w:rsidRPr="004B44E1">
        <w:t xml:space="preserve">диалоги, взаимодействие и транзакции между </w:t>
      </w:r>
      <w:r w:rsidRPr="004B44E1">
        <w:lastRenderedPageBreak/>
        <w:t>пользователем и компьютером; обратн</w:t>
      </w:r>
      <w:r w:rsidR="006233D4" w:rsidRPr="004B44E1">
        <w:t>ую</w:t>
      </w:r>
      <w:r w:rsidRPr="004B44E1">
        <w:t xml:space="preserve"> связь с пользователем</w:t>
      </w:r>
      <w:r w:rsidR="006233D4" w:rsidRPr="004B44E1">
        <w:t xml:space="preserve"> и некот. др.</w:t>
      </w:r>
      <w:r w:rsidRPr="004B44E1">
        <w:t xml:space="preserve"> </w:t>
      </w:r>
      <w:r w:rsidR="008B6B87" w:rsidRPr="004B44E1">
        <w:t>(</w:t>
      </w:r>
      <w:r w:rsidR="00914C11" w:rsidRPr="004B44E1">
        <w:t>там же</w:t>
      </w:r>
      <w:r w:rsidR="004B44E1">
        <w:t>)</w:t>
      </w:r>
      <w:r w:rsidR="00914C11" w:rsidRPr="004B44E1">
        <w:t xml:space="preserve">. </w:t>
      </w:r>
      <w:r w:rsidRPr="004B44E1">
        <w:t xml:space="preserve"> В контексте рассматриваемой проблемы именно пользовательский интерфейс</w:t>
      </w:r>
      <w:r w:rsidR="00157617" w:rsidRPr="004B44E1">
        <w:t xml:space="preserve"> представляет для нас особый интерес</w:t>
      </w:r>
      <w:r w:rsidRPr="004B44E1">
        <w:t>, причем</w:t>
      </w:r>
      <w:r w:rsidR="00EF7342" w:rsidRPr="004B44E1">
        <w:t>,</w:t>
      </w:r>
      <w:r w:rsidRPr="004B44E1">
        <w:t xml:space="preserve"> в той его части, которая </w:t>
      </w:r>
      <w:r w:rsidR="005C0602" w:rsidRPr="004B44E1">
        <w:t>охватывает область навигации</w:t>
      </w:r>
      <w:r w:rsidRPr="004B44E1">
        <w:t>.</w:t>
      </w:r>
      <w:r w:rsidR="006F5294" w:rsidRPr="004B44E1">
        <w:t xml:space="preserve"> </w:t>
      </w:r>
    </w:p>
    <w:p w:rsidR="00446C15" w:rsidRPr="004B44E1" w:rsidRDefault="006F5294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>Навигация признана одной из наиболее сложных проблем в дизайне веб-сайтов</w:t>
      </w:r>
      <w:r w:rsidR="00B03953" w:rsidRPr="004B44E1">
        <w:rPr>
          <w:lang w:val="ru-RU"/>
        </w:rPr>
        <w:t>, более того,</w:t>
      </w:r>
      <w:r w:rsidR="00221B9D" w:rsidRPr="004B44E1">
        <w:rPr>
          <w:lang w:val="ru-RU"/>
        </w:rPr>
        <w:t xml:space="preserve"> именно </w:t>
      </w:r>
      <w:r w:rsidR="006C65D6" w:rsidRPr="004B44E1">
        <w:rPr>
          <w:shd w:val="clear" w:color="auto" w:fill="FFFFFF"/>
          <w:lang w:val="ru-RU"/>
        </w:rPr>
        <w:t>н</w:t>
      </w:r>
      <w:r w:rsidR="00A63397" w:rsidRPr="004B44E1">
        <w:rPr>
          <w:shd w:val="clear" w:color="auto" w:fill="FFFFFF"/>
          <w:lang w:val="ru-RU"/>
        </w:rPr>
        <w:t xml:space="preserve">авигационный интерфейс сайта </w:t>
      </w:r>
      <w:r w:rsidR="0017587F" w:rsidRPr="004B44E1">
        <w:rPr>
          <w:lang w:val="ru-RU"/>
        </w:rPr>
        <w:t>—</w:t>
      </w:r>
      <w:r w:rsidR="00A63397" w:rsidRPr="004B44E1">
        <w:rPr>
          <w:shd w:val="clear" w:color="auto" w:fill="FFFFFF"/>
          <w:lang w:val="ru-RU"/>
        </w:rPr>
        <w:t xml:space="preserve"> основа впечатления пользователя </w:t>
      </w:r>
      <w:r w:rsidR="0000227C" w:rsidRPr="004B44E1">
        <w:rPr>
          <w:lang w:val="ru-RU"/>
        </w:rPr>
        <w:t xml:space="preserve">(Зельдман, 2001). </w:t>
      </w:r>
      <w:r w:rsidR="00535304" w:rsidRPr="004B44E1">
        <w:rPr>
          <w:shd w:val="clear" w:color="auto" w:fill="FFFFFF"/>
          <w:lang w:val="ru-RU"/>
        </w:rPr>
        <w:t>И д</w:t>
      </w:r>
      <w:r w:rsidR="00482B6A" w:rsidRPr="004B44E1">
        <w:rPr>
          <w:shd w:val="clear" w:color="auto" w:fill="FFFFFF"/>
          <w:lang w:val="ru-RU"/>
        </w:rPr>
        <w:t xml:space="preserve">ело здесь вовсе не в </w:t>
      </w:r>
      <w:r w:rsidR="00482B6A" w:rsidRPr="004B44E1">
        <w:rPr>
          <w:lang w:val="ru-RU"/>
        </w:rPr>
        <w:t xml:space="preserve">графике и визуальном дизайне, которые большинство из нас немедленно представляют, когда мы говорим </w:t>
      </w:r>
      <w:r w:rsidR="001749EB" w:rsidRPr="004B44E1">
        <w:rPr>
          <w:lang w:val="ru-RU"/>
        </w:rPr>
        <w:t xml:space="preserve">о </w:t>
      </w:r>
      <w:r w:rsidR="00482B6A" w:rsidRPr="004B44E1">
        <w:rPr>
          <w:lang w:val="ru-RU"/>
        </w:rPr>
        <w:t>дизайн</w:t>
      </w:r>
      <w:r w:rsidR="001749EB" w:rsidRPr="004B44E1">
        <w:rPr>
          <w:lang w:val="ru-RU"/>
        </w:rPr>
        <w:t>е</w:t>
      </w:r>
      <w:r w:rsidR="00482B6A" w:rsidRPr="004B44E1">
        <w:rPr>
          <w:lang w:val="ru-RU"/>
        </w:rPr>
        <w:t xml:space="preserve"> веб-сайта</w:t>
      </w:r>
      <w:r w:rsidR="00795B94" w:rsidRPr="004B44E1">
        <w:rPr>
          <w:lang w:val="ru-RU"/>
        </w:rPr>
        <w:t>. О</w:t>
      </w:r>
      <w:r w:rsidR="00482B6A" w:rsidRPr="004B44E1">
        <w:rPr>
          <w:lang w:val="ru-RU"/>
        </w:rPr>
        <w:t>сновные задачи дизайна любого веб-сайта строятся вокруг информации, а не вокруг визуального воплощения</w:t>
      </w:r>
      <w:r w:rsidR="00446C15" w:rsidRPr="004B44E1">
        <w:rPr>
          <w:lang w:val="ru-RU"/>
        </w:rPr>
        <w:t>:</w:t>
      </w:r>
      <w:r w:rsidR="00482B6A" w:rsidRPr="008E1743">
        <w:rPr>
          <w:lang w:val="ru-RU"/>
        </w:rPr>
        <w:t xml:space="preserve"> </w:t>
      </w:r>
      <w:r w:rsidR="00446C15" w:rsidRPr="004B44E1">
        <w:rPr>
          <w:lang w:val="ru-RU"/>
        </w:rPr>
        <w:t xml:space="preserve">«довольно легко ориентироваться на сайте, состоящем из 20 страниц, независимо от того, насколько они неорганизованны. Ориентироваться же на плохо организованном сайте, состоящем из 200, 2000 или 200000 страниц </w:t>
      </w:r>
      <w:r w:rsidR="0017587F" w:rsidRPr="008E1743">
        <w:rPr>
          <w:lang w:val="ru-RU"/>
        </w:rPr>
        <w:t>—</w:t>
      </w:r>
      <w:r w:rsidR="00446C15" w:rsidRPr="004B44E1">
        <w:rPr>
          <w:lang w:val="ru-RU"/>
        </w:rPr>
        <w:t xml:space="preserve"> это несколько меняет дело. К сожалению, в </w:t>
      </w:r>
      <w:r w:rsidR="00AB64F1">
        <w:rPr>
          <w:lang w:val="ru-RU"/>
        </w:rPr>
        <w:t>Интернет</w:t>
      </w:r>
      <w:r w:rsidR="00446C15" w:rsidRPr="004B44E1">
        <w:rPr>
          <w:lang w:val="ru-RU"/>
        </w:rPr>
        <w:t xml:space="preserve">е полно сайтов с плохой навигацией» </w:t>
      </w:r>
      <w:r w:rsidR="0000227C" w:rsidRPr="004B44E1">
        <w:rPr>
          <w:lang w:val="ru-RU"/>
        </w:rPr>
        <w:t>(Мак Говерн, 2002).</w:t>
      </w:r>
    </w:p>
    <w:p w:rsidR="001B1E39" w:rsidRPr="004B44E1" w:rsidRDefault="008309AC" w:rsidP="008B510D">
      <w:pPr>
        <w:ind w:firstLine="426"/>
        <w:jc w:val="both"/>
      </w:pPr>
      <w:r w:rsidRPr="004B44E1">
        <w:t>Всемирно признанный специалист по вопросам управления веб-контенто</w:t>
      </w:r>
      <w:r w:rsidR="00932E3E" w:rsidRPr="004B44E1">
        <w:t xml:space="preserve">м, названный в 2006 г. газетой </w:t>
      </w:r>
      <w:r w:rsidRPr="004B44E1">
        <w:rPr>
          <w:i/>
        </w:rPr>
        <w:t>Irish Times</w:t>
      </w:r>
      <w:r w:rsidRPr="004B44E1">
        <w:t xml:space="preserve"> «одним из пяти мечтателей, повлиявших на развитие Сети», книгу которого </w:t>
      </w:r>
      <w:r w:rsidRPr="004B44E1">
        <w:rPr>
          <w:i/>
          <w:lang w:val="en-US"/>
        </w:rPr>
        <w:t>Content</w:t>
      </w:r>
      <w:r w:rsidRPr="004B44E1">
        <w:rPr>
          <w:i/>
        </w:rPr>
        <w:t xml:space="preserve"> </w:t>
      </w:r>
      <w:r w:rsidRPr="004B44E1">
        <w:rPr>
          <w:i/>
          <w:lang w:val="en-US"/>
        </w:rPr>
        <w:t>Critical</w:t>
      </w:r>
      <w:r w:rsidRPr="004B44E1">
        <w:rPr>
          <w:i/>
        </w:rPr>
        <w:t xml:space="preserve"> </w:t>
      </w:r>
      <w:r w:rsidRPr="004B44E1">
        <w:t>(2006</w:t>
      </w:r>
      <w:r w:rsidR="00AB64F1">
        <w:t xml:space="preserve"> </w:t>
      </w:r>
      <w:r w:rsidR="00FB6AD1" w:rsidRPr="004B44E1">
        <w:t xml:space="preserve">г.) </w:t>
      </w:r>
      <w:r w:rsidRPr="004B44E1">
        <w:rPr>
          <w:i/>
          <w:lang w:val="en-US"/>
        </w:rPr>
        <w:t>Knowledge</w:t>
      </w:r>
      <w:r w:rsidRPr="004B44E1">
        <w:rPr>
          <w:i/>
        </w:rPr>
        <w:t xml:space="preserve"> </w:t>
      </w:r>
      <w:r w:rsidRPr="004B44E1">
        <w:rPr>
          <w:i/>
          <w:lang w:val="en-US"/>
        </w:rPr>
        <w:t>Management</w:t>
      </w:r>
      <w:r w:rsidRPr="004B44E1">
        <w:rPr>
          <w:i/>
        </w:rPr>
        <w:t xml:space="preserve"> </w:t>
      </w:r>
      <w:r w:rsidRPr="004B44E1">
        <w:rPr>
          <w:i/>
          <w:lang w:val="en-US"/>
        </w:rPr>
        <w:t>Review</w:t>
      </w:r>
      <w:r w:rsidRPr="004B44E1">
        <w:rPr>
          <w:i/>
        </w:rPr>
        <w:t xml:space="preserve"> </w:t>
      </w:r>
      <w:r w:rsidRPr="004B44E1">
        <w:t>охарактеризовал как «библию» управления контентом</w:t>
      </w:r>
      <w:r w:rsidR="001A6B82" w:rsidRPr="004B44E1">
        <w:t>,</w:t>
      </w:r>
      <w:r w:rsidRPr="004B44E1">
        <w:t xml:space="preserve"> </w:t>
      </w:r>
      <w:r w:rsidR="00914C11" w:rsidRPr="004B44E1">
        <w:t xml:space="preserve">Дж. </w:t>
      </w:r>
      <w:r w:rsidRPr="004B44E1">
        <w:t xml:space="preserve">Мак Говерн </w:t>
      </w:r>
      <w:r w:rsidR="00914C11" w:rsidRPr="004B44E1">
        <w:t xml:space="preserve">(Gerry McGovern) </w:t>
      </w:r>
      <w:r w:rsidR="00795B94" w:rsidRPr="004B44E1">
        <w:t>з</w:t>
      </w:r>
      <w:r w:rsidR="00BA56F9" w:rsidRPr="004B44E1">
        <w:rPr>
          <w:rStyle w:val="a9"/>
          <w:b w:val="0"/>
        </w:rPr>
        <w:t xml:space="preserve">адачи навигации </w:t>
      </w:r>
      <w:r w:rsidR="00795B94" w:rsidRPr="004B44E1">
        <w:rPr>
          <w:rStyle w:val="a9"/>
          <w:b w:val="0"/>
        </w:rPr>
        <w:t xml:space="preserve">видит </w:t>
      </w:r>
      <w:r w:rsidR="00BA56F9" w:rsidRPr="004B44E1">
        <w:rPr>
          <w:rStyle w:val="a9"/>
          <w:b w:val="0"/>
        </w:rPr>
        <w:t>в том, чтобы:</w:t>
      </w:r>
      <w:r w:rsidR="00BA56F9" w:rsidRPr="004B44E1">
        <w:t xml:space="preserve"> 1. Предоставить читателю наиболее удобный путь через классификацию, чтобы о</w:t>
      </w:r>
      <w:r w:rsidR="004D14F2" w:rsidRPr="004B44E1">
        <w:t>н мог быстро найти то, что ищет;</w:t>
      </w:r>
      <w:r w:rsidR="00BA56F9" w:rsidRPr="004B44E1">
        <w:t xml:space="preserve"> 2. Сделать так, чтобы читател</w:t>
      </w:r>
      <w:r w:rsidR="004D14F2" w:rsidRPr="004B44E1">
        <w:t>ь всегда знал, где он находится;</w:t>
      </w:r>
      <w:r w:rsidR="00BA56F9" w:rsidRPr="004B44E1">
        <w:t xml:space="preserve"> 3. Дать возможность читателю быстро и естественно н</w:t>
      </w:r>
      <w:r w:rsidR="004D14F2" w:rsidRPr="004B44E1">
        <w:t>аходить дорогу внутри веб-сайта;</w:t>
      </w:r>
      <w:r w:rsidR="00BA56F9" w:rsidRPr="004B44E1">
        <w:t xml:space="preserve"> 4. Дать читателю правильное представление о контексте, в котором находи</w:t>
      </w:r>
      <w:r w:rsidR="004D14F2" w:rsidRPr="004B44E1">
        <w:t>тся документ, который он читает;</w:t>
      </w:r>
      <w:r w:rsidR="00BA56F9" w:rsidRPr="004B44E1">
        <w:t xml:space="preserve"> 5. Сделать наиболее заметными для читателя именно те части в классификации, которые в данный момент необходимо особенно подчеркнуть </w:t>
      </w:r>
      <w:r w:rsidR="0000227C" w:rsidRPr="004B44E1">
        <w:t>(Мак Говерн, 2002).</w:t>
      </w:r>
    </w:p>
    <w:p w:rsidR="00302AAD" w:rsidRPr="004B44E1" w:rsidRDefault="008610BD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>Мак Говерн</w:t>
      </w:r>
      <w:r w:rsidR="001B1E39" w:rsidRPr="004B44E1">
        <w:rPr>
          <w:lang w:val="ru-RU"/>
        </w:rPr>
        <w:t xml:space="preserve"> </w:t>
      </w:r>
      <w:r w:rsidR="00A66FF4" w:rsidRPr="004B44E1">
        <w:rPr>
          <w:lang w:val="ru-RU"/>
        </w:rPr>
        <w:t xml:space="preserve">приводит список </w:t>
      </w:r>
      <w:r w:rsidR="000E4F0B" w:rsidRPr="004B44E1">
        <w:rPr>
          <w:lang w:val="ru-RU"/>
        </w:rPr>
        <w:t>основны</w:t>
      </w:r>
      <w:r w:rsidR="00A66FF4" w:rsidRPr="004B44E1">
        <w:rPr>
          <w:lang w:val="ru-RU"/>
        </w:rPr>
        <w:t>х</w:t>
      </w:r>
      <w:r w:rsidR="000E4F0B" w:rsidRPr="004B44E1">
        <w:rPr>
          <w:lang w:val="ru-RU"/>
        </w:rPr>
        <w:t xml:space="preserve"> </w:t>
      </w:r>
      <w:r w:rsidR="001B1E39" w:rsidRPr="004B44E1">
        <w:rPr>
          <w:lang w:val="ru-RU"/>
        </w:rPr>
        <w:t>н</w:t>
      </w:r>
      <w:r w:rsidR="00E40D31" w:rsidRPr="004B44E1">
        <w:rPr>
          <w:lang w:val="ru-RU"/>
        </w:rPr>
        <w:t>авигационны</w:t>
      </w:r>
      <w:r w:rsidR="00A66FF4" w:rsidRPr="004B44E1">
        <w:rPr>
          <w:lang w:val="ru-RU"/>
        </w:rPr>
        <w:t>х</w:t>
      </w:r>
      <w:r w:rsidR="00E40D31" w:rsidRPr="004B44E1">
        <w:rPr>
          <w:lang w:val="ru-RU"/>
        </w:rPr>
        <w:t xml:space="preserve"> принцип</w:t>
      </w:r>
      <w:r w:rsidR="00A66FF4" w:rsidRPr="004B44E1">
        <w:rPr>
          <w:lang w:val="ru-RU"/>
        </w:rPr>
        <w:t>ов -</w:t>
      </w:r>
      <w:r w:rsidR="00E40D31" w:rsidRPr="004B44E1">
        <w:rPr>
          <w:lang w:val="ru-RU"/>
        </w:rPr>
        <w:t xml:space="preserve"> </w:t>
      </w:r>
      <w:r w:rsidR="00E40D31" w:rsidRPr="004B44E1">
        <w:rPr>
          <w:i/>
          <w:lang w:val="ru-RU"/>
        </w:rPr>
        <w:t>ц</w:t>
      </w:r>
      <w:r w:rsidR="00E40D31" w:rsidRPr="004B44E1">
        <w:rPr>
          <w:rStyle w:val="a9"/>
          <w:b w:val="0"/>
          <w:i/>
          <w:lang w:val="ru-RU"/>
        </w:rPr>
        <w:t>ентральн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 xml:space="preserve">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>, глобальн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 xml:space="preserve">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>, особ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 xml:space="preserve">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>,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 xml:space="preserve"> по теме, "историческ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>" (отслеживающ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>)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>, "открывающ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>ся"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>, языков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 xml:space="preserve">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>, географическ</w:t>
      </w:r>
      <w:r w:rsidR="00A66FF4" w:rsidRPr="004B44E1">
        <w:rPr>
          <w:rStyle w:val="a9"/>
          <w:b w:val="0"/>
          <w:i/>
          <w:lang w:val="ru-RU"/>
        </w:rPr>
        <w:t>ая</w:t>
      </w:r>
      <w:r w:rsidR="00E40D31" w:rsidRPr="004B44E1">
        <w:rPr>
          <w:rStyle w:val="a9"/>
          <w:b w:val="0"/>
          <w:i/>
          <w:lang w:val="ru-RU"/>
        </w:rPr>
        <w:t xml:space="preserve">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 xml:space="preserve"> и навигаци</w:t>
      </w:r>
      <w:r w:rsidR="00A66FF4" w:rsidRPr="004B44E1">
        <w:rPr>
          <w:rStyle w:val="a9"/>
          <w:b w:val="0"/>
          <w:i/>
          <w:lang w:val="ru-RU"/>
        </w:rPr>
        <w:t>я</w:t>
      </w:r>
      <w:r w:rsidR="00E40D31" w:rsidRPr="004B44E1">
        <w:rPr>
          <w:rStyle w:val="a9"/>
          <w:b w:val="0"/>
          <w:i/>
          <w:lang w:val="ru-RU"/>
        </w:rPr>
        <w:t xml:space="preserve"> по </w:t>
      </w:r>
      <w:r w:rsidR="00E40D31" w:rsidRPr="004B44E1">
        <w:rPr>
          <w:rStyle w:val="a9"/>
          <w:b w:val="0"/>
          <w:i/>
        </w:rPr>
        <w:t>URL</w:t>
      </w:r>
      <w:r w:rsidR="00E40D31" w:rsidRPr="004B44E1">
        <w:rPr>
          <w:rStyle w:val="a9"/>
          <w:b w:val="0"/>
          <w:i/>
          <w:lang w:val="ru-RU"/>
        </w:rPr>
        <w:t xml:space="preserve">: </w:t>
      </w:r>
      <w:r w:rsidR="00E40D31" w:rsidRPr="004B44E1">
        <w:rPr>
          <w:rStyle w:val="a9"/>
          <w:b w:val="0"/>
          <w:i/>
        </w:rPr>
        <w:t>Universal</w:t>
      </w:r>
      <w:r w:rsidR="00E40D31" w:rsidRPr="004B44E1">
        <w:rPr>
          <w:rStyle w:val="a9"/>
          <w:b w:val="0"/>
          <w:i/>
          <w:lang w:val="ru-RU"/>
        </w:rPr>
        <w:t xml:space="preserve"> </w:t>
      </w:r>
      <w:r w:rsidR="00E40D31" w:rsidRPr="004B44E1">
        <w:rPr>
          <w:rStyle w:val="a9"/>
          <w:b w:val="0"/>
          <w:i/>
        </w:rPr>
        <w:t>Resource</w:t>
      </w:r>
      <w:r w:rsidR="00E40D31" w:rsidRPr="004B44E1">
        <w:rPr>
          <w:rStyle w:val="a9"/>
          <w:b w:val="0"/>
          <w:i/>
          <w:lang w:val="ru-RU"/>
        </w:rPr>
        <w:t xml:space="preserve"> </w:t>
      </w:r>
      <w:r w:rsidR="00E40D31" w:rsidRPr="004B44E1">
        <w:rPr>
          <w:rStyle w:val="a9"/>
          <w:b w:val="0"/>
          <w:i/>
        </w:rPr>
        <w:t>Locator</w:t>
      </w:r>
      <w:r w:rsidR="00E40D31" w:rsidRPr="004B44E1">
        <w:rPr>
          <w:rStyle w:val="a9"/>
          <w:b w:val="0"/>
          <w:i/>
          <w:lang w:val="ru-RU"/>
        </w:rPr>
        <w:t xml:space="preserve"> (</w:t>
      </w:r>
      <w:r w:rsidR="00E40D31" w:rsidRPr="004B44E1">
        <w:rPr>
          <w:rStyle w:val="a9"/>
          <w:b w:val="0"/>
          <w:i/>
        </w:rPr>
        <w:t>URL</w:t>
      </w:r>
      <w:r w:rsidR="00E40D31" w:rsidRPr="004B44E1">
        <w:rPr>
          <w:rStyle w:val="a9"/>
          <w:b w:val="0"/>
          <w:i/>
          <w:lang w:val="ru-RU"/>
        </w:rPr>
        <w:t>)</w:t>
      </w:r>
      <w:r w:rsidR="00914C11" w:rsidRPr="004B44E1">
        <w:rPr>
          <w:lang w:val="ru-RU"/>
        </w:rPr>
        <w:t xml:space="preserve"> </w:t>
      </w:r>
      <w:r w:rsidR="008B6B87" w:rsidRPr="004B44E1">
        <w:rPr>
          <w:lang w:val="ru-RU"/>
        </w:rPr>
        <w:t>(</w:t>
      </w:r>
      <w:r w:rsidR="00914C11" w:rsidRPr="004B44E1">
        <w:rPr>
          <w:lang w:val="ru-RU"/>
        </w:rPr>
        <w:t>там же</w:t>
      </w:r>
      <w:r w:rsidR="004B44E1">
        <w:rPr>
          <w:lang w:val="ru-RU"/>
        </w:rPr>
        <w:t>)</w:t>
      </w:r>
      <w:r w:rsidR="00914C11" w:rsidRPr="004B44E1">
        <w:rPr>
          <w:lang w:val="ru-RU"/>
        </w:rPr>
        <w:t xml:space="preserve">. </w:t>
      </w:r>
      <w:r w:rsidR="00302AAD" w:rsidRPr="004B44E1">
        <w:rPr>
          <w:rStyle w:val="a9"/>
          <w:b w:val="0"/>
          <w:i/>
          <w:lang w:val="ru-RU"/>
        </w:rPr>
        <w:t xml:space="preserve"> </w:t>
      </w:r>
    </w:p>
    <w:p w:rsidR="00940BD8" w:rsidRPr="004B44E1" w:rsidRDefault="00940BD8" w:rsidP="008B510D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</w:pP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Многообразные н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 xml:space="preserve">авигационные элементы </w:t>
      </w:r>
      <w:r w:rsidR="0017587F" w:rsidRPr="008E174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—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 xml:space="preserve"> панели меню, интерактивные вопросники, кнопки, иконки увеличительного стекла, левые и правые стрелки </w:t>
      </w:r>
      <w:r w:rsidR="0017587F" w:rsidRPr="008E174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—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 xml:space="preserve"> призваны помочь взаимодействию посетителя и сайта.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Если они не интуитивны, они бесполезны. «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 xml:space="preserve">Без простого, интуитивно понятного интерфейса сайты могут вообще не иметь контента, так как пользователь все равно его не сможет найти» </w:t>
      </w:r>
      <w:r w:rsidR="0000227C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(Зельдман, 2001).</w:t>
      </w:r>
    </w:p>
    <w:p w:rsidR="00AB4DEE" w:rsidRPr="004B44E1" w:rsidRDefault="00334024" w:rsidP="008B510D">
      <w:pPr>
        <w:autoSpaceDE w:val="0"/>
        <w:autoSpaceDN w:val="0"/>
        <w:adjustRightInd w:val="0"/>
        <w:ind w:firstLine="426"/>
        <w:jc w:val="both"/>
      </w:pPr>
      <w:r w:rsidRPr="004B44E1">
        <w:t>Краткую эвристическую оценку сайта Л.Розенфельд рекомендует проводить с опорой на серию вопросов, сгруппированных  в соответствии с пятью объектами информационной архитектуры (из числа тех, с которыми пользователю чаще всего приходится взаимодействовать): 1) главная страница, 2) страница поиска, 3) результаты поиска, 4) глобальная навигация по сайту, 5) контекстная навигация. Сайт с качественной навигацией, по его мысли, можно обойти целиком, «не заработав вывих правой ру</w:t>
      </w:r>
      <w:r w:rsidR="00DB5DDB" w:rsidRPr="004B44E1">
        <w:t>ки от количества кликов мышкой»:</w:t>
      </w:r>
      <w:r w:rsidRPr="004B44E1">
        <w:t xml:space="preserve"> в нем сбалансиро</w:t>
      </w:r>
      <w:r w:rsidR="005E7FAD" w:rsidRPr="004B44E1">
        <w:t>ваны ширина и глубина навигации;</w:t>
      </w:r>
      <w:r w:rsidRPr="004B44E1">
        <w:t xml:space="preserve"> названия ссылок и пунктов меню понятны и осмысленны</w:t>
      </w:r>
      <w:r w:rsidR="00F612A4" w:rsidRPr="004B44E1">
        <w:t>;</w:t>
      </w:r>
      <w:r w:rsidRPr="004B44E1">
        <w:t xml:space="preserve"> </w:t>
      </w:r>
      <w:r w:rsidRPr="004B44E1">
        <w:lastRenderedPageBreak/>
        <w:t>пользователю всегда</w:t>
      </w:r>
      <w:r w:rsidR="008833C3" w:rsidRPr="004B44E1">
        <w:t xml:space="preserve"> ясно</w:t>
      </w:r>
      <w:r w:rsidRPr="004B44E1">
        <w:t xml:space="preserve">, в каком месте сайта он находится в данный момент. В </w:t>
      </w:r>
      <w:r w:rsidR="00672141" w:rsidRPr="004B44E1">
        <w:t xml:space="preserve">качественном </w:t>
      </w:r>
      <w:r w:rsidRPr="004B44E1">
        <w:t xml:space="preserve">сайте </w:t>
      </w:r>
      <w:r w:rsidR="00672141" w:rsidRPr="004B44E1">
        <w:t xml:space="preserve">имеется </w:t>
      </w:r>
      <w:r w:rsidRPr="004B44E1">
        <w:t xml:space="preserve">несколько путей, способных привести пользователя на нужную страницу </w:t>
      </w:r>
      <w:r w:rsidR="0000227C" w:rsidRPr="004B44E1">
        <w:t>(Розенфельд, 2004).</w:t>
      </w:r>
    </w:p>
    <w:p w:rsidR="00EB1F16" w:rsidRPr="004B44E1" w:rsidRDefault="00AB4DEE" w:rsidP="008B510D">
      <w:pPr>
        <w:autoSpaceDE w:val="0"/>
        <w:autoSpaceDN w:val="0"/>
        <w:adjustRightInd w:val="0"/>
        <w:ind w:firstLine="426"/>
        <w:jc w:val="both"/>
      </w:pPr>
      <w:r w:rsidRPr="004B44E1">
        <w:t>Если пользователь заинтересован в содержимом сайта и просмотрел более одной страницы, он попадает в категорию</w:t>
      </w:r>
      <w:r w:rsidR="00E234DF" w:rsidRPr="004B44E1">
        <w:t xml:space="preserve"> под названием</w:t>
      </w:r>
      <w:r w:rsidRPr="004B44E1">
        <w:t xml:space="preserve"> </w:t>
      </w:r>
      <w:r w:rsidR="00E234DF" w:rsidRPr="004B44E1">
        <w:t>«</w:t>
      </w:r>
      <w:r w:rsidRPr="004B44E1">
        <w:t>к</w:t>
      </w:r>
      <w:r w:rsidRPr="004B44E1">
        <w:rPr>
          <w:bCs/>
        </w:rPr>
        <w:t>ачественный посетитель</w:t>
      </w:r>
      <w:r w:rsidR="00E234DF" w:rsidRPr="004B44E1">
        <w:rPr>
          <w:bCs/>
        </w:rPr>
        <w:t>»</w:t>
      </w:r>
      <w:r w:rsidRPr="004B44E1">
        <w:rPr>
          <w:bCs/>
        </w:rPr>
        <w:t>.</w:t>
      </w:r>
      <w:r w:rsidRPr="004B44E1">
        <w:t xml:space="preserve"> Число качественных посетителей прямо пропорционально точности определения цели  </w:t>
      </w:r>
      <w:r w:rsidRPr="004B44E1">
        <w:rPr>
          <w:bCs/>
        </w:rPr>
        <w:t>(целевого действия</w:t>
      </w:r>
      <w:r w:rsidRPr="004B44E1">
        <w:t xml:space="preserve">) сайта - того, для чего создан сайт, т.е. ожидаемого конечного действия посетителей (оформление корзины для </w:t>
      </w:r>
      <w:r w:rsidR="00AB64F1">
        <w:t>Интернет</w:t>
      </w:r>
      <w:r w:rsidRPr="004B44E1">
        <w:t>-магазина; выход на страницу контактов для корпоративного сайта; оформление заявки, вызов консультанта и проч.)</w:t>
      </w:r>
      <w:r w:rsidR="00A80C3A" w:rsidRPr="004B44E1">
        <w:t>.</w:t>
      </w:r>
      <w:r w:rsidRPr="004B44E1">
        <w:t xml:space="preserve"> Качественного </w:t>
      </w:r>
      <w:r w:rsidR="003912FE" w:rsidRPr="004B44E1">
        <w:rPr>
          <w:bCs/>
        </w:rPr>
        <w:t>посетител</w:t>
      </w:r>
      <w:r w:rsidR="00EB1F16" w:rsidRPr="004B44E1">
        <w:rPr>
          <w:bCs/>
        </w:rPr>
        <w:t>я</w:t>
      </w:r>
      <w:r w:rsidR="00EB1F16" w:rsidRPr="004B44E1">
        <w:rPr>
          <w:bCs/>
          <w:iCs/>
        </w:rPr>
        <w:t xml:space="preserve"> директор по исследованиям</w:t>
      </w:r>
      <w:r w:rsidR="004E0FF1" w:rsidRPr="004B44E1">
        <w:rPr>
          <w:bCs/>
          <w:iCs/>
        </w:rPr>
        <w:t xml:space="preserve"> и</w:t>
      </w:r>
      <w:r w:rsidR="00EB1F16" w:rsidRPr="004B44E1">
        <w:rPr>
          <w:bCs/>
          <w:iCs/>
        </w:rPr>
        <w:t xml:space="preserve"> разработчик  популярного отечественного ресурса «Mail.ru»</w:t>
      </w:r>
      <w:r w:rsidR="00EB1F16" w:rsidRPr="004B44E1">
        <w:t xml:space="preserve"> В.Вирин </w:t>
      </w:r>
      <w:r w:rsidR="007E635A" w:rsidRPr="004B44E1">
        <w:t xml:space="preserve">рассматривает как </w:t>
      </w:r>
      <w:r w:rsidR="004C4FED" w:rsidRPr="004B44E1">
        <w:t xml:space="preserve">ведущего </w:t>
      </w:r>
      <w:r w:rsidR="00EB1F16" w:rsidRPr="004B44E1">
        <w:t xml:space="preserve">показателя эффективности в </w:t>
      </w:r>
      <w:r w:rsidR="00AB64F1">
        <w:t>Интернет</w:t>
      </w:r>
      <w:r w:rsidR="00EB1F16" w:rsidRPr="004B44E1">
        <w:t xml:space="preserve">е </w:t>
      </w:r>
      <w:r w:rsidRPr="004B44E1">
        <w:t>и призывает при разработке сайта применять «технологию качественного посетителя»</w:t>
      </w:r>
      <w:r w:rsidR="009C17EA" w:rsidRPr="004B44E1">
        <w:t xml:space="preserve"> </w:t>
      </w:r>
      <w:r w:rsidR="008B6B87" w:rsidRPr="004B44E1">
        <w:t>(</w:t>
      </w:r>
      <w:r w:rsidR="0000227C" w:rsidRPr="004B44E1">
        <w:rPr>
          <w:bCs/>
          <w:iCs/>
        </w:rPr>
        <w:t>Вирин, 2008)</w:t>
      </w:r>
      <w:r w:rsidR="00547DFB" w:rsidRPr="004B44E1">
        <w:t>.</w:t>
      </w:r>
      <w:r w:rsidR="00265EFD" w:rsidRPr="004B44E1">
        <w:t xml:space="preserve"> </w:t>
      </w:r>
    </w:p>
    <w:p w:rsidR="001E3723" w:rsidRPr="004B44E1" w:rsidRDefault="001E3723" w:rsidP="008B510D">
      <w:pPr>
        <w:pStyle w:val="1"/>
        <w:tabs>
          <w:tab w:val="left" w:pos="3402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«Золотое» правило навигационного дизайна </w:t>
      </w:r>
      <w:r w:rsidR="00DD615D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так</w:t>
      </w:r>
      <w:r w:rsidR="002D404E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же ориентирует разработчика на пользователя</w:t>
      </w:r>
      <w:r w:rsidR="00715429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о</w:t>
      </w:r>
      <w:r w:rsidR="002D404E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но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гласит: «Начинайте разрабатывать свой дизайн с точки зрения читателя. Привлекайте к разработке дизайна людей, которые будут пользоваться сайтом, на как можно более ранней стадии» </w:t>
      </w:r>
      <w:r w:rsidR="0000227C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</w:t>
      </w:r>
      <w:r w:rsidR="0000227C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Мак Говерн, 2002).</w:t>
      </w:r>
    </w:p>
    <w:p w:rsidR="006B6E66" w:rsidRPr="004B44E1" w:rsidRDefault="00334024" w:rsidP="008B510D">
      <w:pPr>
        <w:autoSpaceDE w:val="0"/>
        <w:autoSpaceDN w:val="0"/>
        <w:adjustRightInd w:val="0"/>
        <w:ind w:firstLine="426"/>
        <w:jc w:val="both"/>
      </w:pPr>
      <w:r w:rsidRPr="004B44E1">
        <w:t xml:space="preserve">Понимая, что не существует единого рецепта совершенной информационной архитектуры и что IA каждого веб-сайта строится </w:t>
      </w:r>
      <w:r w:rsidR="0057396F" w:rsidRPr="004B44E1">
        <w:t xml:space="preserve">с учетом </w:t>
      </w:r>
      <w:r w:rsidRPr="004B44E1">
        <w:t>уникальных характеристик пользователей, материалов и целей, для курса «Русской газеты» мы разработали свою, уникальную архитектуру с использованием таких навигационных принципов, как</w:t>
      </w:r>
      <w:r w:rsidR="004A7795" w:rsidRPr="004B44E1">
        <w:t xml:space="preserve"> </w:t>
      </w:r>
      <w:r w:rsidR="004A7795" w:rsidRPr="004B44E1">
        <w:rPr>
          <w:rStyle w:val="a9"/>
          <w:b w:val="0"/>
        </w:rPr>
        <w:t>глобальная навигация, особая навигация, навигация в тексте,</w:t>
      </w:r>
      <w:r w:rsidR="00B06724" w:rsidRPr="004B44E1">
        <w:rPr>
          <w:rStyle w:val="a9"/>
          <w:b w:val="0"/>
          <w:i/>
        </w:rPr>
        <w:t xml:space="preserve"> </w:t>
      </w:r>
      <w:r w:rsidR="00B06724" w:rsidRPr="004B44E1">
        <w:rPr>
          <w:rStyle w:val="a9"/>
          <w:b w:val="0"/>
        </w:rPr>
        <w:t>"открывающаяся" навигаци</w:t>
      </w:r>
      <w:r w:rsidR="00EB5458" w:rsidRPr="004B44E1">
        <w:rPr>
          <w:rStyle w:val="a9"/>
          <w:b w:val="0"/>
        </w:rPr>
        <w:t>я</w:t>
      </w:r>
      <w:r w:rsidR="00B06724" w:rsidRPr="004B44E1">
        <w:rPr>
          <w:rStyle w:val="a9"/>
          <w:b w:val="0"/>
        </w:rPr>
        <w:t>,</w:t>
      </w:r>
      <w:r w:rsidR="00B06724" w:rsidRPr="004B44E1">
        <w:rPr>
          <w:rStyle w:val="a9"/>
          <w:b w:val="0"/>
          <w:i/>
        </w:rPr>
        <w:t xml:space="preserve"> </w:t>
      </w:r>
      <w:r w:rsidR="004A7795" w:rsidRPr="004B44E1">
        <w:rPr>
          <w:rStyle w:val="a9"/>
          <w:b w:val="0"/>
        </w:rPr>
        <w:t xml:space="preserve"> "историческая" (отслеживающая) навигация и языковая навигация. </w:t>
      </w:r>
      <w:r w:rsidR="00B86F7C" w:rsidRPr="004B44E1">
        <w:t xml:space="preserve">Одни из </w:t>
      </w:r>
      <w:r w:rsidR="002A7855" w:rsidRPr="004B44E1">
        <w:t xml:space="preserve">этих принципов </w:t>
      </w:r>
      <w:r w:rsidR="00B86F7C" w:rsidRPr="004B44E1">
        <w:t>призваны облегчить новому по</w:t>
      </w:r>
      <w:r w:rsidR="004A7795" w:rsidRPr="004B44E1">
        <w:t>льзователю знакомство с курсом, в частности,</w:t>
      </w:r>
      <w:r w:rsidR="00B86F7C" w:rsidRPr="004B44E1">
        <w:t xml:space="preserve"> побудить его заполнить регистрационную форму и сделать заказ, другие направлены на обеспеч</w:t>
      </w:r>
      <w:r w:rsidR="004B3123" w:rsidRPr="004B44E1">
        <w:t>ение</w:t>
      </w:r>
      <w:r w:rsidR="00B86F7C" w:rsidRPr="004B44E1">
        <w:t xml:space="preserve"> эффективн</w:t>
      </w:r>
      <w:r w:rsidR="004B3123" w:rsidRPr="004B44E1">
        <w:t>ого</w:t>
      </w:r>
      <w:r w:rsidR="00B86F7C" w:rsidRPr="004B44E1">
        <w:t xml:space="preserve"> тренинг</w:t>
      </w:r>
      <w:r w:rsidR="004B3123" w:rsidRPr="004B44E1">
        <w:t>а</w:t>
      </w:r>
      <w:r w:rsidR="005F046F" w:rsidRPr="004B44E1">
        <w:t xml:space="preserve">. </w:t>
      </w:r>
    </w:p>
    <w:p w:rsidR="006B6E66" w:rsidRPr="004B44E1" w:rsidRDefault="005F046F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rStyle w:val="a9"/>
          <w:b w:val="0"/>
          <w:i/>
          <w:lang w:val="ru-RU"/>
        </w:rPr>
        <w:t>Глобальная навигация</w:t>
      </w:r>
      <w:r w:rsidRPr="004B44E1">
        <w:rPr>
          <w:lang w:val="ru-RU"/>
        </w:rPr>
        <w:t xml:space="preserve"> включает в себя </w:t>
      </w:r>
      <w:r w:rsidR="00B30081" w:rsidRPr="004B44E1">
        <w:rPr>
          <w:lang w:val="ru-RU"/>
        </w:rPr>
        <w:t xml:space="preserve">такие </w:t>
      </w:r>
      <w:r w:rsidRPr="004B44E1">
        <w:rPr>
          <w:lang w:val="ru-RU"/>
        </w:rPr>
        <w:t xml:space="preserve">ссылки, которые доступны с любой страницы сайта. В «Русской газете» их </w:t>
      </w:r>
      <w:r w:rsidR="00D85B33" w:rsidRPr="004B44E1">
        <w:rPr>
          <w:lang w:val="ru-RU"/>
        </w:rPr>
        <w:t>во</w:t>
      </w:r>
      <w:r w:rsidRPr="004B44E1">
        <w:rPr>
          <w:lang w:val="ru-RU"/>
        </w:rPr>
        <w:t xml:space="preserve">семь: </w:t>
      </w:r>
      <w:r w:rsidRPr="004B44E1">
        <w:t>Home</w:t>
      </w:r>
      <w:r w:rsidR="00F52F65" w:rsidRPr="004B44E1">
        <w:rPr>
          <w:lang w:val="ru-RU"/>
        </w:rPr>
        <w:t xml:space="preserve"> (Домашняя страница)</w:t>
      </w:r>
      <w:r w:rsidRPr="004B44E1">
        <w:rPr>
          <w:lang w:val="ru-RU"/>
        </w:rPr>
        <w:t xml:space="preserve">, </w:t>
      </w:r>
      <w:r w:rsidRPr="004B44E1">
        <w:rPr>
          <w:lang w:val="en-US"/>
        </w:rPr>
        <w:t>Forum</w:t>
      </w:r>
      <w:r w:rsidRPr="004B44E1">
        <w:rPr>
          <w:lang w:val="ru-RU"/>
        </w:rPr>
        <w:t xml:space="preserve">, </w:t>
      </w:r>
      <w:r w:rsidRPr="004B44E1">
        <w:rPr>
          <w:lang w:val="en-US"/>
        </w:rPr>
        <w:t>Site</w:t>
      </w:r>
      <w:r w:rsidRPr="004B44E1">
        <w:rPr>
          <w:lang w:val="ru-RU"/>
        </w:rPr>
        <w:t xml:space="preserve"> </w:t>
      </w:r>
      <w:r w:rsidRPr="004B44E1">
        <w:rPr>
          <w:lang w:val="en-US"/>
        </w:rPr>
        <w:t>Map</w:t>
      </w:r>
      <w:r w:rsidR="00902BC5" w:rsidRPr="004B44E1">
        <w:rPr>
          <w:lang w:val="ru-RU"/>
        </w:rPr>
        <w:t xml:space="preserve"> (Карта сайта)</w:t>
      </w:r>
      <w:r w:rsidRPr="004B44E1">
        <w:rPr>
          <w:lang w:val="ru-RU"/>
        </w:rPr>
        <w:t xml:space="preserve">, </w:t>
      </w:r>
      <w:r w:rsidRPr="004B44E1">
        <w:rPr>
          <w:lang w:val="en-US"/>
        </w:rPr>
        <w:t>Personal</w:t>
      </w:r>
      <w:r w:rsidRPr="004B44E1">
        <w:rPr>
          <w:lang w:val="ru-RU"/>
        </w:rPr>
        <w:t xml:space="preserve"> </w:t>
      </w:r>
      <w:r w:rsidRPr="004B44E1">
        <w:rPr>
          <w:lang w:val="en-US"/>
        </w:rPr>
        <w:t>Page</w:t>
      </w:r>
      <w:r w:rsidR="00F52F65" w:rsidRPr="004B44E1">
        <w:rPr>
          <w:lang w:val="ru-RU"/>
        </w:rPr>
        <w:t xml:space="preserve"> (Персональная страничка)</w:t>
      </w:r>
      <w:r w:rsidRPr="004B44E1">
        <w:rPr>
          <w:lang w:val="ru-RU"/>
        </w:rPr>
        <w:t xml:space="preserve">, </w:t>
      </w:r>
      <w:r w:rsidRPr="004B44E1">
        <w:t>Contact</w:t>
      </w:r>
      <w:r w:rsidR="00B617FF" w:rsidRPr="004B44E1">
        <w:rPr>
          <w:lang w:val="ru-RU"/>
        </w:rPr>
        <w:t xml:space="preserve"> </w:t>
      </w:r>
      <w:r w:rsidR="00B617FF" w:rsidRPr="004B44E1">
        <w:rPr>
          <w:lang w:val="en-US"/>
        </w:rPr>
        <w:t>Us</w:t>
      </w:r>
      <w:r w:rsidRPr="004B44E1">
        <w:rPr>
          <w:lang w:val="ru-RU"/>
        </w:rPr>
        <w:t xml:space="preserve">, </w:t>
      </w:r>
      <w:r w:rsidRPr="004B44E1">
        <w:rPr>
          <w:lang w:val="en-US"/>
        </w:rPr>
        <w:t>Registration</w:t>
      </w:r>
      <w:r w:rsidRPr="004B44E1">
        <w:rPr>
          <w:lang w:val="ru-RU"/>
        </w:rPr>
        <w:t xml:space="preserve">, </w:t>
      </w:r>
      <w:r w:rsidRPr="004B44E1">
        <w:rPr>
          <w:lang w:val="en-US"/>
        </w:rPr>
        <w:t>To</w:t>
      </w:r>
      <w:r w:rsidRPr="004B44E1">
        <w:rPr>
          <w:lang w:val="ru-RU"/>
        </w:rPr>
        <w:t xml:space="preserve"> </w:t>
      </w:r>
      <w:r w:rsidRPr="004B44E1">
        <w:rPr>
          <w:lang w:val="en-US"/>
        </w:rPr>
        <w:t>Buy</w:t>
      </w:r>
      <w:r w:rsidR="00D85B33" w:rsidRPr="004B44E1">
        <w:rPr>
          <w:lang w:val="ru-RU"/>
        </w:rPr>
        <w:t xml:space="preserve"> и Options</w:t>
      </w:r>
      <w:r w:rsidRPr="004B44E1">
        <w:rPr>
          <w:lang w:val="ru-RU"/>
        </w:rPr>
        <w:t xml:space="preserve">. </w:t>
      </w:r>
      <w:r w:rsidR="007A4384" w:rsidRPr="004B44E1">
        <w:rPr>
          <w:lang w:val="ru-RU"/>
        </w:rPr>
        <w:t xml:space="preserve">Пункты меню глобальной навигации традиционно располагаются в «подвале» страницы </w:t>
      </w:r>
      <w:r w:rsidR="00217DFC" w:rsidRPr="004B44E1">
        <w:rPr>
          <w:lang w:val="ru-RU"/>
        </w:rPr>
        <w:t>(</w:t>
      </w:r>
      <w:r w:rsidR="007A4384" w:rsidRPr="004B44E1">
        <w:rPr>
          <w:lang w:val="ru-RU"/>
        </w:rPr>
        <w:t>нижней горизонтали</w:t>
      </w:r>
      <w:r w:rsidR="00217DFC" w:rsidRPr="004B44E1">
        <w:rPr>
          <w:lang w:val="ru-RU"/>
        </w:rPr>
        <w:t>)</w:t>
      </w:r>
      <w:r w:rsidR="007A4384" w:rsidRPr="004B44E1">
        <w:rPr>
          <w:lang w:val="ru-RU"/>
        </w:rPr>
        <w:t>.</w:t>
      </w:r>
      <w:r w:rsidR="00555794" w:rsidRPr="004B44E1">
        <w:rPr>
          <w:lang w:val="ru-RU"/>
        </w:rPr>
        <w:t xml:space="preserve"> </w:t>
      </w:r>
      <w:r w:rsidR="005115CD" w:rsidRPr="004B44E1">
        <w:rPr>
          <w:rStyle w:val="a9"/>
          <w:b w:val="0"/>
          <w:lang w:val="ru-RU"/>
        </w:rPr>
        <w:t xml:space="preserve">С помощью </w:t>
      </w:r>
      <w:r w:rsidR="005115CD" w:rsidRPr="004B44E1">
        <w:rPr>
          <w:rStyle w:val="a9"/>
          <w:b w:val="0"/>
          <w:i/>
          <w:lang w:val="ru-RU"/>
        </w:rPr>
        <w:t>особой навигации</w:t>
      </w:r>
      <w:r w:rsidR="005115CD" w:rsidRPr="004B44E1">
        <w:rPr>
          <w:lang w:val="ru-RU"/>
        </w:rPr>
        <w:t xml:space="preserve"> на сайте сигнализируется </w:t>
      </w:r>
      <w:r w:rsidR="00406472" w:rsidRPr="004B44E1">
        <w:rPr>
          <w:lang w:val="ru-RU"/>
        </w:rPr>
        <w:t xml:space="preserve">обновление </w:t>
      </w:r>
      <w:r w:rsidR="005115CD" w:rsidRPr="004B44E1">
        <w:rPr>
          <w:lang w:val="ru-RU"/>
        </w:rPr>
        <w:t xml:space="preserve">тем или </w:t>
      </w:r>
      <w:r w:rsidR="00406472" w:rsidRPr="004B44E1">
        <w:rPr>
          <w:lang w:val="ru-RU"/>
        </w:rPr>
        <w:t>появление новинок</w:t>
      </w:r>
      <w:r w:rsidR="005115CD" w:rsidRPr="004B44E1">
        <w:rPr>
          <w:lang w:val="ru-RU"/>
        </w:rPr>
        <w:t>.</w:t>
      </w:r>
      <w:r w:rsidR="00555794" w:rsidRPr="004B44E1">
        <w:rPr>
          <w:lang w:val="ru-RU"/>
        </w:rPr>
        <w:t xml:space="preserve"> </w:t>
      </w:r>
      <w:r w:rsidR="00BE43DF" w:rsidRPr="004B44E1">
        <w:rPr>
          <w:rStyle w:val="a9"/>
          <w:b w:val="0"/>
          <w:i/>
          <w:lang w:val="ru-RU"/>
        </w:rPr>
        <w:t>Навигация в тексте</w:t>
      </w:r>
      <w:r w:rsidR="00BE43DF" w:rsidRPr="004B44E1">
        <w:rPr>
          <w:lang w:val="ru-RU"/>
        </w:rPr>
        <w:t xml:space="preserve"> существует внутри отдельного документа в виде</w:t>
      </w:r>
      <w:r w:rsidR="00596A28">
        <w:rPr>
          <w:lang w:val="ru-RU"/>
        </w:rPr>
        <w:t xml:space="preserve"> </w:t>
      </w:r>
      <w:r w:rsidR="00596A28" w:rsidRPr="004B44E1">
        <w:rPr>
          <w:lang w:val="ru-RU"/>
        </w:rPr>
        <w:t>ссылки на другой документ или раздел; к примеру, на основе такой</w:t>
      </w:r>
      <w:r w:rsidR="00596A28">
        <w:rPr>
          <w:lang w:val="ru-RU"/>
        </w:rPr>
        <w:t xml:space="preserve"> </w:t>
      </w:r>
      <w:r w:rsidR="00596A28" w:rsidRPr="004B44E1">
        <w:rPr>
          <w:lang w:val="ru-RU"/>
        </w:rPr>
        <w:t xml:space="preserve">навигации сконструированы все задания «Сквозного чтения». </w:t>
      </w:r>
      <w:r w:rsidR="00E032F2" w:rsidRPr="004B44E1">
        <w:rPr>
          <w:rStyle w:val="a9"/>
          <w:b w:val="0"/>
          <w:i/>
          <w:lang w:val="ru-RU"/>
        </w:rPr>
        <w:t xml:space="preserve">"Открывающаяся" навигация </w:t>
      </w:r>
      <w:r w:rsidR="00B518B3" w:rsidRPr="004B44E1">
        <w:rPr>
          <w:rStyle w:val="a9"/>
          <w:b w:val="0"/>
          <w:lang w:val="ru-RU"/>
        </w:rPr>
        <w:t xml:space="preserve">представляет собой выплывающее меню </w:t>
      </w:r>
      <w:r w:rsidR="002F11EF" w:rsidRPr="004B44E1">
        <w:rPr>
          <w:rStyle w:val="a9"/>
          <w:b w:val="0"/>
          <w:lang w:val="ru-RU"/>
        </w:rPr>
        <w:t xml:space="preserve">при попадании </w:t>
      </w:r>
      <w:r w:rsidR="00B518B3" w:rsidRPr="004B44E1">
        <w:rPr>
          <w:rStyle w:val="a9"/>
          <w:b w:val="0"/>
          <w:lang w:val="ru-RU"/>
        </w:rPr>
        <w:t xml:space="preserve">в строку маркера </w:t>
      </w:r>
      <w:r w:rsidR="002F11EF" w:rsidRPr="004B44E1">
        <w:rPr>
          <w:rStyle w:val="a9"/>
          <w:b w:val="0"/>
          <w:lang w:val="ru-RU"/>
        </w:rPr>
        <w:t>для в</w:t>
      </w:r>
      <w:r w:rsidR="00B518B3" w:rsidRPr="004B44E1">
        <w:rPr>
          <w:rStyle w:val="a9"/>
          <w:b w:val="0"/>
          <w:lang w:val="ru-RU"/>
        </w:rPr>
        <w:t>ыборк</w:t>
      </w:r>
      <w:r w:rsidR="002F11EF" w:rsidRPr="004B44E1">
        <w:rPr>
          <w:rStyle w:val="a9"/>
          <w:b w:val="0"/>
          <w:lang w:val="ru-RU"/>
        </w:rPr>
        <w:t>и</w:t>
      </w:r>
      <w:r w:rsidR="00B518B3" w:rsidRPr="004B44E1">
        <w:rPr>
          <w:rStyle w:val="a9"/>
          <w:b w:val="0"/>
          <w:lang w:val="ru-RU"/>
        </w:rPr>
        <w:t xml:space="preserve"> темы (эта процедура будет описана ниже).</w:t>
      </w:r>
      <w:r w:rsidR="00555794" w:rsidRPr="004B44E1">
        <w:rPr>
          <w:rStyle w:val="a9"/>
          <w:b w:val="0"/>
          <w:lang w:val="ru-RU"/>
        </w:rPr>
        <w:t xml:space="preserve"> </w:t>
      </w:r>
      <w:r w:rsidR="00E4659F" w:rsidRPr="004B44E1">
        <w:rPr>
          <w:rStyle w:val="a9"/>
          <w:b w:val="0"/>
          <w:i/>
          <w:lang w:val="ru-RU"/>
        </w:rPr>
        <w:t>"Историческая" (отслеживающая)</w:t>
      </w:r>
      <w:r w:rsidR="00E4659F" w:rsidRPr="004B44E1">
        <w:rPr>
          <w:rStyle w:val="a9"/>
          <w:b w:val="0"/>
          <w:lang w:val="ru-RU"/>
        </w:rPr>
        <w:t xml:space="preserve"> </w:t>
      </w:r>
      <w:r w:rsidR="00E4659F" w:rsidRPr="004B44E1">
        <w:rPr>
          <w:rStyle w:val="a9"/>
          <w:b w:val="0"/>
          <w:i/>
          <w:lang w:val="ru-RU"/>
        </w:rPr>
        <w:t>навигация</w:t>
      </w:r>
      <w:r w:rsidR="00E4659F" w:rsidRPr="004B44E1">
        <w:rPr>
          <w:lang w:val="ru-RU"/>
        </w:rPr>
        <w:t xml:space="preserve"> помогает </w:t>
      </w:r>
      <w:r w:rsidR="003E1B59" w:rsidRPr="004B44E1">
        <w:rPr>
          <w:lang w:val="ru-RU"/>
        </w:rPr>
        <w:t xml:space="preserve">новому </w:t>
      </w:r>
      <w:r w:rsidR="00E4659F" w:rsidRPr="004B44E1">
        <w:rPr>
          <w:lang w:val="ru-RU"/>
        </w:rPr>
        <w:t>пользователю определить, в каком разделе он находится (</w:t>
      </w:r>
      <w:r w:rsidR="00F42FA4" w:rsidRPr="004B44E1">
        <w:rPr>
          <w:lang w:val="ru-RU"/>
        </w:rPr>
        <w:t>сменой цвета использованных гиперссылок</w:t>
      </w:r>
      <w:r w:rsidR="00E4659F" w:rsidRPr="004B44E1">
        <w:rPr>
          <w:lang w:val="ru-RU"/>
        </w:rPr>
        <w:t xml:space="preserve">). С помощью отслеживающей навигации </w:t>
      </w:r>
      <w:r w:rsidR="003E1B59" w:rsidRPr="004B44E1">
        <w:rPr>
          <w:lang w:val="ru-RU"/>
        </w:rPr>
        <w:t xml:space="preserve">зарегистрированный пользователь </w:t>
      </w:r>
      <w:r w:rsidR="00E4659F" w:rsidRPr="004B44E1">
        <w:rPr>
          <w:lang w:val="ru-RU"/>
        </w:rPr>
        <w:t>может установить место прерванного сеанса</w:t>
      </w:r>
      <w:r w:rsidR="00E26748" w:rsidRPr="004B44E1">
        <w:rPr>
          <w:lang w:val="ru-RU"/>
        </w:rPr>
        <w:t xml:space="preserve"> (для </w:t>
      </w:r>
      <w:r w:rsidR="003E1B59" w:rsidRPr="004B44E1">
        <w:rPr>
          <w:lang w:val="ru-RU"/>
        </w:rPr>
        <w:t xml:space="preserve">него </w:t>
      </w:r>
      <w:r w:rsidR="00E26748" w:rsidRPr="004B44E1">
        <w:rPr>
          <w:lang w:val="ru-RU"/>
        </w:rPr>
        <w:t>страница открывается в том</w:t>
      </w:r>
      <w:r w:rsidR="008C7D4C" w:rsidRPr="004B44E1">
        <w:rPr>
          <w:lang w:val="ru-RU"/>
        </w:rPr>
        <w:t xml:space="preserve"> задании</w:t>
      </w:r>
      <w:r w:rsidR="00E26748" w:rsidRPr="004B44E1">
        <w:rPr>
          <w:lang w:val="ru-RU"/>
        </w:rPr>
        <w:t xml:space="preserve">, где </w:t>
      </w:r>
      <w:r w:rsidR="00E55970" w:rsidRPr="004B44E1">
        <w:rPr>
          <w:lang w:val="ru-RU"/>
        </w:rPr>
        <w:t xml:space="preserve">ранее </w:t>
      </w:r>
      <w:r w:rsidR="00E26748" w:rsidRPr="004B44E1">
        <w:rPr>
          <w:lang w:val="ru-RU"/>
        </w:rPr>
        <w:t xml:space="preserve">был </w:t>
      </w:r>
      <w:r w:rsidR="00F24545" w:rsidRPr="004B44E1">
        <w:rPr>
          <w:lang w:val="ru-RU"/>
        </w:rPr>
        <w:t xml:space="preserve">остановлен </w:t>
      </w:r>
      <w:r w:rsidR="00E26748" w:rsidRPr="004B44E1">
        <w:rPr>
          <w:lang w:val="ru-RU"/>
        </w:rPr>
        <w:t>тренинг).</w:t>
      </w:r>
      <w:r w:rsidR="00555794" w:rsidRPr="004B44E1">
        <w:rPr>
          <w:lang w:val="ru-RU"/>
        </w:rPr>
        <w:t xml:space="preserve"> </w:t>
      </w:r>
      <w:r w:rsidR="00E26748" w:rsidRPr="004B44E1">
        <w:rPr>
          <w:rStyle w:val="a9"/>
          <w:b w:val="0"/>
          <w:i/>
          <w:lang w:val="ru-RU"/>
        </w:rPr>
        <w:t>Языковая навигация</w:t>
      </w:r>
      <w:r w:rsidR="00E26748" w:rsidRPr="004B44E1">
        <w:rPr>
          <w:lang w:val="ru-RU"/>
        </w:rPr>
        <w:t xml:space="preserve"> позволяет читателю выбрать один </w:t>
      </w:r>
      <w:r w:rsidR="00E26748" w:rsidRPr="004B44E1">
        <w:rPr>
          <w:lang w:val="ru-RU"/>
        </w:rPr>
        <w:lastRenderedPageBreak/>
        <w:t xml:space="preserve">из </w:t>
      </w:r>
      <w:r w:rsidR="001E0FB1">
        <w:rPr>
          <w:lang w:val="ru-RU"/>
        </w:rPr>
        <w:t>10</w:t>
      </w:r>
      <w:r w:rsidR="00E26748" w:rsidRPr="004B44E1">
        <w:rPr>
          <w:lang w:val="ru-RU"/>
        </w:rPr>
        <w:t>-ти языков в разделе «Рекомендации и пожелания читателю»</w:t>
      </w:r>
      <w:r w:rsidR="00781301" w:rsidRPr="004B44E1">
        <w:rPr>
          <w:lang w:val="ru-RU"/>
        </w:rPr>
        <w:t xml:space="preserve"> - русский (для преподавателей)</w:t>
      </w:r>
      <w:r w:rsidR="000E3CCE" w:rsidRPr="004B44E1">
        <w:rPr>
          <w:lang w:val="ru-RU"/>
        </w:rPr>
        <w:t xml:space="preserve"> и</w:t>
      </w:r>
      <w:r w:rsidR="008B55B7" w:rsidRPr="004B44E1">
        <w:rPr>
          <w:lang w:val="ru-RU"/>
        </w:rPr>
        <w:t>ли</w:t>
      </w:r>
      <w:r w:rsidR="00E26748" w:rsidRPr="004B44E1">
        <w:rPr>
          <w:lang w:val="ru-RU"/>
        </w:rPr>
        <w:t xml:space="preserve"> английский, немецкий, французский, итальянский, испанский, польский, китайский</w:t>
      </w:r>
      <w:r w:rsidR="001E0FB1">
        <w:rPr>
          <w:lang w:val="ru-RU"/>
        </w:rPr>
        <w:t xml:space="preserve">, арабский </w:t>
      </w:r>
      <w:r w:rsidR="00E26748" w:rsidRPr="004B44E1">
        <w:rPr>
          <w:lang w:val="ru-RU"/>
        </w:rPr>
        <w:t xml:space="preserve"> и турецкий (для учащихся).</w:t>
      </w:r>
    </w:p>
    <w:p w:rsidR="002B69DB" w:rsidRPr="004B44E1" w:rsidRDefault="007B5FBA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 xml:space="preserve">Как правило, </w:t>
      </w:r>
      <w:r w:rsidR="00BD7BA0">
        <w:rPr>
          <w:lang w:val="ru-RU"/>
        </w:rPr>
        <w:t xml:space="preserve">оптимальным </w:t>
      </w:r>
      <w:r w:rsidR="005E0618" w:rsidRPr="004B44E1">
        <w:rPr>
          <w:lang w:val="ru-RU"/>
        </w:rPr>
        <w:t>выходом на случай, если пользователи все-таки запутались в навигации,</w:t>
      </w:r>
      <w:r w:rsidR="006357D9" w:rsidRPr="004B44E1">
        <w:rPr>
          <w:lang w:val="ru-RU"/>
        </w:rPr>
        <w:t xml:space="preserve"> </w:t>
      </w:r>
      <w:r w:rsidR="005E0618" w:rsidRPr="004B44E1">
        <w:rPr>
          <w:lang w:val="ru-RU"/>
        </w:rPr>
        <w:t xml:space="preserve">является поиск. По этой причине Я.Нильсен </w:t>
      </w:r>
      <w:r w:rsidR="00700C22" w:rsidRPr="004B44E1">
        <w:rPr>
          <w:lang w:val="ru-RU"/>
        </w:rPr>
        <w:t>(</w:t>
      </w:r>
      <w:hyperlink r:id="rId10" w:tooltip="Author biography" w:history="1">
        <w:r w:rsidR="00700C22" w:rsidRPr="004B44E1">
          <w:rPr>
            <w:rStyle w:val="a8"/>
            <w:bCs/>
            <w:color w:val="auto"/>
            <w:u w:val="none"/>
            <w:lang w:val="en-US"/>
          </w:rPr>
          <w:t>Jakob</w:t>
        </w:r>
        <w:r w:rsidR="00700C22" w:rsidRPr="004B44E1">
          <w:rPr>
            <w:rStyle w:val="a8"/>
            <w:bCs/>
            <w:color w:val="auto"/>
            <w:u w:val="none"/>
            <w:lang w:val="ru-RU"/>
          </w:rPr>
          <w:t xml:space="preserve"> </w:t>
        </w:r>
        <w:r w:rsidR="00700C22" w:rsidRPr="004B44E1">
          <w:rPr>
            <w:rStyle w:val="a8"/>
            <w:bCs/>
            <w:color w:val="auto"/>
            <w:u w:val="none"/>
            <w:lang w:val="en-US"/>
          </w:rPr>
          <w:t>Nielsen</w:t>
        </w:r>
      </w:hyperlink>
      <w:r w:rsidR="00700C22" w:rsidRPr="004B44E1">
        <w:rPr>
          <w:lang w:val="ru-RU"/>
        </w:rPr>
        <w:t xml:space="preserve">) </w:t>
      </w:r>
      <w:r w:rsidR="005E0618" w:rsidRPr="004B44E1">
        <w:rPr>
          <w:lang w:val="ru-RU"/>
        </w:rPr>
        <w:t xml:space="preserve">рекомендует делать поиск доступным </w:t>
      </w:r>
      <w:r w:rsidR="005E0618" w:rsidRPr="004B44E1">
        <w:rPr>
          <w:bCs/>
          <w:lang w:val="ru-RU"/>
        </w:rPr>
        <w:t>с любой страницы сайта</w:t>
      </w:r>
      <w:r w:rsidR="005E0618" w:rsidRPr="004B44E1">
        <w:rPr>
          <w:lang w:val="ru-RU"/>
        </w:rPr>
        <w:t xml:space="preserve">: «невозможно предсказать, в каком именно месте сайта ваши посетители посчитают, что они потерялись» </w:t>
      </w:r>
      <w:r w:rsidR="0000227C" w:rsidRPr="004B44E1">
        <w:rPr>
          <w:lang w:val="ru-RU"/>
        </w:rPr>
        <w:t>(Нильсен, 2001)</w:t>
      </w:r>
      <w:r w:rsidR="004F2ACE" w:rsidRPr="004B44E1">
        <w:rPr>
          <w:lang w:val="ru-RU"/>
        </w:rPr>
        <w:t>.</w:t>
      </w:r>
      <w:r w:rsidR="00265EFD" w:rsidRPr="004B44E1">
        <w:rPr>
          <w:lang w:val="ru-RU"/>
        </w:rPr>
        <w:t xml:space="preserve"> </w:t>
      </w:r>
      <w:r w:rsidR="005E0618" w:rsidRPr="004B44E1">
        <w:rPr>
          <w:lang w:val="ru-RU"/>
        </w:rPr>
        <w:t>Вторым объяснением неимоверной популярности поиска является то, что поиск является гарантом свободы действий пользоват</w:t>
      </w:r>
      <w:r w:rsidR="00CB24E1" w:rsidRPr="004B44E1">
        <w:rPr>
          <w:lang w:val="ru-RU"/>
        </w:rPr>
        <w:t xml:space="preserve">елей - он делает пользователей </w:t>
      </w:r>
      <w:r w:rsidR="005E0618" w:rsidRPr="004B44E1">
        <w:rPr>
          <w:lang w:val="ru-RU"/>
        </w:rPr>
        <w:t xml:space="preserve">независимыми от </w:t>
      </w:r>
      <w:r w:rsidR="00A771D8" w:rsidRPr="004B44E1">
        <w:rPr>
          <w:lang w:val="ru-RU"/>
        </w:rPr>
        <w:t>«</w:t>
      </w:r>
      <w:r w:rsidR="005E0618" w:rsidRPr="004B44E1">
        <w:rPr>
          <w:lang w:val="ru-RU"/>
        </w:rPr>
        <w:t xml:space="preserve">попыток веб-сайта направить их по определенной тропе» </w:t>
      </w:r>
      <w:r w:rsidR="008B6B87" w:rsidRPr="004B44E1">
        <w:rPr>
          <w:lang w:val="ru-RU"/>
        </w:rPr>
        <w:t>(</w:t>
      </w:r>
      <w:r w:rsidR="004F2ACE" w:rsidRPr="004B44E1">
        <w:rPr>
          <w:lang w:val="ru-RU"/>
        </w:rPr>
        <w:t>там же</w:t>
      </w:r>
      <w:r w:rsidR="004B44E1">
        <w:rPr>
          <w:lang w:val="ru-RU"/>
        </w:rPr>
        <w:t>)</w:t>
      </w:r>
      <w:r w:rsidR="004F2ACE" w:rsidRPr="004B44E1">
        <w:rPr>
          <w:lang w:val="ru-RU"/>
        </w:rPr>
        <w:t>.</w:t>
      </w:r>
      <w:r w:rsidR="00265EFD" w:rsidRPr="004B44E1">
        <w:rPr>
          <w:lang w:val="ru-RU"/>
        </w:rPr>
        <w:t xml:space="preserve"> </w:t>
      </w:r>
    </w:p>
    <w:p w:rsidR="005E0618" w:rsidRPr="004B44E1" w:rsidRDefault="005E0618" w:rsidP="008B510D">
      <w:pPr>
        <w:pStyle w:val="a7"/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 xml:space="preserve">Несмотря на огромную популярность поиска у пользователей, результаты </w:t>
      </w:r>
      <w:r w:rsidRPr="00AB64F1">
        <w:rPr>
          <w:lang w:val="ru-RU"/>
        </w:rPr>
        <w:t xml:space="preserve">успеха запросов большой группы </w:t>
      </w:r>
      <w:r w:rsidR="00AB64F1">
        <w:rPr>
          <w:lang w:val="ru-RU"/>
        </w:rPr>
        <w:t>Интернет</w:t>
      </w:r>
      <w:r w:rsidRPr="004B44E1">
        <w:rPr>
          <w:lang w:val="ru-RU"/>
        </w:rPr>
        <w:t xml:space="preserve"> - покупателей (первый поиск - 51%; второй поиск - 32%; третий поиск - 18%) показали, что </w:t>
      </w:r>
      <w:r w:rsidRPr="00AB64F1">
        <w:rPr>
          <w:lang w:val="ru-RU"/>
        </w:rPr>
        <w:t>т</w:t>
      </w:r>
      <w:r w:rsidRPr="004B44E1">
        <w:rPr>
          <w:lang w:val="ru-RU"/>
        </w:rPr>
        <w:t xml:space="preserve">ипичные пользователи очень плохо умеют переформулировать свои запросы, и </w:t>
      </w:r>
      <w:r w:rsidRPr="00AB64F1">
        <w:rPr>
          <w:lang w:val="ru-RU"/>
        </w:rPr>
        <w:t xml:space="preserve">после </w:t>
      </w:r>
      <w:r w:rsidRPr="004B44E1">
        <w:rPr>
          <w:lang w:val="ru-RU"/>
        </w:rPr>
        <w:t>первой неудачи</w:t>
      </w:r>
      <w:r w:rsidRPr="00AB64F1">
        <w:rPr>
          <w:lang w:val="ru-RU"/>
        </w:rPr>
        <w:t xml:space="preserve"> </w:t>
      </w:r>
      <w:r w:rsidRPr="004B44E1">
        <w:rPr>
          <w:lang w:val="ru-RU"/>
        </w:rPr>
        <w:t xml:space="preserve">это сильно </w:t>
      </w:r>
      <w:r w:rsidRPr="00AB64F1">
        <w:rPr>
          <w:lang w:val="ru-RU"/>
        </w:rPr>
        <w:t>снижает их шансы на успех</w:t>
      </w:r>
      <w:r w:rsidRPr="004B44E1">
        <w:rPr>
          <w:lang w:val="ru-RU"/>
        </w:rPr>
        <w:t xml:space="preserve"> при повторных попытках. Проведенные юз</w:t>
      </w:r>
      <w:r w:rsidR="00C92565" w:rsidRPr="004B44E1">
        <w:rPr>
          <w:lang w:val="ru-RU"/>
        </w:rPr>
        <w:t>абилити-тесты позволили Я.Нильсе</w:t>
      </w:r>
      <w:r w:rsidRPr="004B44E1">
        <w:rPr>
          <w:lang w:val="ru-RU"/>
        </w:rPr>
        <w:t xml:space="preserve">ну сделать некоторые заключения, </w:t>
      </w:r>
      <w:r w:rsidR="002B69DB" w:rsidRPr="004B44E1">
        <w:rPr>
          <w:lang w:val="ru-RU"/>
        </w:rPr>
        <w:t>принципиальные для</w:t>
      </w:r>
      <w:r w:rsidRPr="004B44E1">
        <w:rPr>
          <w:lang w:val="ru-RU"/>
        </w:rPr>
        <w:t xml:space="preserve"> </w:t>
      </w:r>
      <w:r w:rsidR="00C92565" w:rsidRPr="004B44E1">
        <w:rPr>
          <w:lang w:val="ru-RU"/>
        </w:rPr>
        <w:t xml:space="preserve">успешной </w:t>
      </w:r>
      <w:r w:rsidRPr="004B44E1">
        <w:rPr>
          <w:lang w:val="ru-RU"/>
        </w:rPr>
        <w:t>разработк</w:t>
      </w:r>
      <w:r w:rsidR="002B69DB" w:rsidRPr="004B44E1">
        <w:rPr>
          <w:lang w:val="ru-RU"/>
        </w:rPr>
        <w:t>и</w:t>
      </w:r>
      <w:r w:rsidRPr="004B44E1">
        <w:rPr>
          <w:lang w:val="ru-RU"/>
        </w:rPr>
        <w:t xml:space="preserve"> функции поиска:</w:t>
      </w:r>
      <w:r w:rsidR="00AB64F1">
        <w:rPr>
          <w:lang w:val="ru-RU"/>
        </w:rPr>
        <w:t xml:space="preserve"> 1. </w:t>
      </w:r>
      <w:r w:rsidRPr="004B44E1">
        <w:rPr>
          <w:lang w:val="ru-RU"/>
        </w:rPr>
        <w:t xml:space="preserve">большинство пользователей не желают или не способны уточнить свой запрос; </w:t>
      </w:r>
      <w:r w:rsidR="00AB64F1">
        <w:rPr>
          <w:lang w:val="ru-RU"/>
        </w:rPr>
        <w:t xml:space="preserve">2. </w:t>
      </w:r>
      <w:r w:rsidR="00761797" w:rsidRPr="004B44E1">
        <w:rPr>
          <w:lang w:val="ru-RU"/>
        </w:rPr>
        <w:t>при разработке функции «п</w:t>
      </w:r>
      <w:r w:rsidRPr="004B44E1">
        <w:rPr>
          <w:lang w:val="ru-RU"/>
        </w:rPr>
        <w:t>оиск» акцент следует сделать на том, чтобы самый первый поиск давал самые лучшие результаты;</w:t>
      </w:r>
      <w:r w:rsidR="00AB64F1">
        <w:rPr>
          <w:lang w:val="ru-RU"/>
        </w:rPr>
        <w:t xml:space="preserve"> 3. </w:t>
      </w:r>
      <w:r w:rsidRPr="004B44E1">
        <w:rPr>
          <w:lang w:val="ru-RU"/>
        </w:rPr>
        <w:t xml:space="preserve">типичные пользователи слишком быстро делают выводы о ценности веб-сайта на основании результатов одного-двух поисков («если результаты выдают мусор, пользователи покидают сайт») </w:t>
      </w:r>
      <w:r w:rsidR="008B6B87" w:rsidRPr="004B44E1">
        <w:rPr>
          <w:lang w:val="ru-RU"/>
        </w:rPr>
        <w:t>(</w:t>
      </w:r>
      <w:r w:rsidR="00AF0389" w:rsidRPr="004B44E1">
        <w:rPr>
          <w:lang w:val="ru-RU"/>
        </w:rPr>
        <w:t>там же</w:t>
      </w:r>
      <w:r w:rsidR="004B44E1">
        <w:rPr>
          <w:lang w:val="ru-RU"/>
        </w:rPr>
        <w:t>)</w:t>
      </w:r>
      <w:r w:rsidR="00AF0389" w:rsidRPr="004B44E1">
        <w:rPr>
          <w:lang w:val="ru-RU"/>
        </w:rPr>
        <w:t>.</w:t>
      </w:r>
      <w:r w:rsidR="00265EFD" w:rsidRPr="004B44E1">
        <w:rPr>
          <w:lang w:val="ru-RU"/>
        </w:rPr>
        <w:t xml:space="preserve"> </w:t>
      </w:r>
    </w:p>
    <w:p w:rsidR="00256BE7" w:rsidRPr="004B44E1" w:rsidRDefault="005E0618" w:rsidP="008B510D">
      <w:pPr>
        <w:pStyle w:val="a7"/>
        <w:tabs>
          <w:tab w:val="left" w:pos="3402"/>
        </w:tabs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 xml:space="preserve">В курсе «Русская газета к утреннему кофе» из-за невозможности предугадать рабочий язык (и, следовательно, язык поиска) пользователей как представителей различных этнокультурных общностей есть риск </w:t>
      </w:r>
      <w:r w:rsidR="00262057" w:rsidRPr="004B44E1">
        <w:rPr>
          <w:lang w:val="ru-RU"/>
        </w:rPr>
        <w:t xml:space="preserve">вместе со смыслом </w:t>
      </w:r>
      <w:r w:rsidRPr="004B44E1">
        <w:rPr>
          <w:lang w:val="ru-RU"/>
        </w:rPr>
        <w:t>поиска</w:t>
      </w:r>
      <w:r w:rsidR="00262057" w:rsidRPr="004B44E1">
        <w:rPr>
          <w:lang w:val="ru-RU"/>
        </w:rPr>
        <w:t xml:space="preserve"> потерять</w:t>
      </w:r>
      <w:r w:rsidRPr="004B44E1">
        <w:rPr>
          <w:lang w:val="ru-RU"/>
        </w:rPr>
        <w:t xml:space="preserve"> потенциального ученика, поэтому на нашем ресурсе эта функция </w:t>
      </w:r>
      <w:r w:rsidR="000616C7" w:rsidRPr="004B44E1">
        <w:rPr>
          <w:lang w:val="ru-RU"/>
        </w:rPr>
        <w:t xml:space="preserve">на сегодняшний момент </w:t>
      </w:r>
      <w:r w:rsidRPr="004B44E1">
        <w:rPr>
          <w:lang w:val="ru-RU"/>
        </w:rPr>
        <w:t>видится как нежелательная.</w:t>
      </w:r>
      <w:r w:rsidR="00555794" w:rsidRPr="004B44E1">
        <w:rPr>
          <w:lang w:val="ru-RU"/>
        </w:rPr>
        <w:t xml:space="preserve"> </w:t>
      </w:r>
    </w:p>
    <w:p w:rsidR="00256BE7" w:rsidRPr="004B44E1" w:rsidRDefault="00E63EC7" w:rsidP="008B510D">
      <w:pPr>
        <w:pStyle w:val="a7"/>
        <w:tabs>
          <w:tab w:val="left" w:pos="3402"/>
        </w:tabs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 xml:space="preserve">Качественными заместителями </w:t>
      </w:r>
      <w:r w:rsidR="004A3FF6" w:rsidRPr="004B44E1">
        <w:rPr>
          <w:lang w:val="ru-RU"/>
        </w:rPr>
        <w:t>функции «</w:t>
      </w:r>
      <w:r w:rsidRPr="004B44E1">
        <w:rPr>
          <w:lang w:val="ru-RU"/>
        </w:rPr>
        <w:t>поиск</w:t>
      </w:r>
      <w:r w:rsidR="004A3FF6" w:rsidRPr="004B44E1">
        <w:rPr>
          <w:lang w:val="ru-RU"/>
        </w:rPr>
        <w:t>»</w:t>
      </w:r>
      <w:r w:rsidRPr="004B44E1">
        <w:rPr>
          <w:lang w:val="ru-RU"/>
        </w:rPr>
        <w:t xml:space="preserve"> могут служить две формы дополнительной навигации, которыми </w:t>
      </w:r>
      <w:r w:rsidR="006E2466" w:rsidRPr="004B44E1">
        <w:rPr>
          <w:lang w:val="ru-RU"/>
        </w:rPr>
        <w:t xml:space="preserve">разработчики </w:t>
      </w:r>
      <w:r w:rsidRPr="004B44E1">
        <w:rPr>
          <w:lang w:val="ru-RU"/>
        </w:rPr>
        <w:t xml:space="preserve">часто оснащают сайты, - это </w:t>
      </w:r>
      <w:r w:rsidR="00411A4D" w:rsidRPr="004B44E1">
        <w:rPr>
          <w:lang w:val="ru-RU"/>
        </w:rPr>
        <w:t xml:space="preserve">карта сайта и индекс. </w:t>
      </w:r>
      <w:r w:rsidR="00A9328C" w:rsidRPr="004B44E1">
        <w:rPr>
          <w:lang w:val="ru-RU"/>
        </w:rPr>
        <w:t xml:space="preserve">Они </w:t>
      </w:r>
      <w:r w:rsidR="00411A4D" w:rsidRPr="004B44E1">
        <w:rPr>
          <w:lang w:val="ru-RU"/>
        </w:rPr>
        <w:t>позволяют пользователю перемещаться по сайту, не при</w:t>
      </w:r>
      <w:r w:rsidR="00761797" w:rsidRPr="004B44E1">
        <w:rPr>
          <w:lang w:val="ru-RU"/>
        </w:rPr>
        <w:t>м</w:t>
      </w:r>
      <w:r w:rsidR="00411A4D" w:rsidRPr="004B44E1">
        <w:rPr>
          <w:lang w:val="ru-RU"/>
        </w:rPr>
        <w:t>е</w:t>
      </w:r>
      <w:r w:rsidR="00761797" w:rsidRPr="004B44E1">
        <w:rPr>
          <w:lang w:val="ru-RU"/>
        </w:rPr>
        <w:t>н</w:t>
      </w:r>
      <w:r w:rsidR="00411A4D" w:rsidRPr="004B44E1">
        <w:rPr>
          <w:lang w:val="ru-RU"/>
        </w:rPr>
        <w:t>я</w:t>
      </w:r>
      <w:r w:rsidR="00761797" w:rsidRPr="004B44E1">
        <w:rPr>
          <w:lang w:val="ru-RU"/>
        </w:rPr>
        <w:t>я</w:t>
      </w:r>
      <w:r w:rsidR="00411A4D" w:rsidRPr="004B44E1">
        <w:rPr>
          <w:lang w:val="ru-RU"/>
        </w:rPr>
        <w:t xml:space="preserve"> </w:t>
      </w:r>
      <w:r w:rsidR="00761797" w:rsidRPr="004B44E1">
        <w:rPr>
          <w:lang w:val="ru-RU"/>
        </w:rPr>
        <w:t>глобальную</w:t>
      </w:r>
      <w:r w:rsidR="00411A4D" w:rsidRPr="004B44E1">
        <w:rPr>
          <w:lang w:val="ru-RU"/>
        </w:rPr>
        <w:t xml:space="preserve"> навигаци</w:t>
      </w:r>
      <w:r w:rsidR="00761797" w:rsidRPr="004B44E1">
        <w:rPr>
          <w:lang w:val="ru-RU"/>
        </w:rPr>
        <w:t>ю</w:t>
      </w:r>
      <w:r w:rsidR="00411A4D" w:rsidRPr="004B44E1">
        <w:rPr>
          <w:lang w:val="ru-RU"/>
        </w:rPr>
        <w:t xml:space="preserve">. Карты распространены намного шире, чем алфавитные списки (индексы), но и те и другие по праву занимают своё собственное место, выполняя свойственные им уникальные функции. </w:t>
      </w:r>
    </w:p>
    <w:p w:rsidR="00411A4D" w:rsidRPr="004B44E1" w:rsidRDefault="00411A4D" w:rsidP="008B510D">
      <w:pPr>
        <w:pStyle w:val="a7"/>
        <w:tabs>
          <w:tab w:val="left" w:pos="3402"/>
        </w:tabs>
        <w:spacing w:before="0" w:beforeAutospacing="0" w:after="0" w:afterAutospacing="0"/>
        <w:ind w:firstLine="426"/>
        <w:jc w:val="both"/>
        <w:rPr>
          <w:lang w:val="ru-RU"/>
        </w:rPr>
      </w:pPr>
      <w:r w:rsidRPr="004B44E1">
        <w:rPr>
          <w:lang w:val="ru-RU"/>
        </w:rPr>
        <w:t>Основные недостатки, допущенные разработчиками карт для своих сайтов, по мнению гуру юзабилити Я.Нильсена, следующие: «</w:t>
      </w:r>
      <w:r w:rsidR="00D84E7C" w:rsidRPr="004B44E1">
        <w:rPr>
          <w:lang w:val="ru-RU"/>
        </w:rPr>
        <w:t>Б</w:t>
      </w:r>
      <w:r w:rsidRPr="004B44E1">
        <w:rPr>
          <w:lang w:val="ru-RU"/>
        </w:rPr>
        <w:t xml:space="preserve">ольшая часть навигационных карт не отражает многоуровневую информационную структуру сайтов. </w:t>
      </w:r>
      <w:r w:rsidRPr="008E1743">
        <w:rPr>
          <w:lang w:val="ru-RU"/>
        </w:rPr>
        <w:t xml:space="preserve">В юзабилити-тестах пользователи зачастую не замечают карт или не могут их найти. </w:t>
      </w:r>
      <w:r w:rsidRPr="004B44E1">
        <w:rPr>
          <w:lang w:val="ru-RU"/>
        </w:rPr>
        <w:t xml:space="preserve">Запутанность карты также является проблемой - карта должна быть картой, а не головоломкой» </w:t>
      </w:r>
      <w:r w:rsidR="0000227C" w:rsidRPr="004B44E1">
        <w:rPr>
          <w:lang w:val="ru-RU"/>
        </w:rPr>
        <w:t>(Нильсен, 2002).</w:t>
      </w:r>
    </w:p>
    <w:p w:rsidR="00256BE7" w:rsidRPr="004B44E1" w:rsidRDefault="00411A4D" w:rsidP="008B510D">
      <w:pPr>
        <w:ind w:firstLine="426"/>
        <w:jc w:val="both"/>
      </w:pPr>
      <w:r w:rsidRPr="004B44E1">
        <w:t>Карта сайта представляет собой модель структуры сайта, целиком размещённую на одной странице (по иной версии, она не дол</w:t>
      </w:r>
      <w:r w:rsidR="00F633EC" w:rsidRPr="004B44E1">
        <w:t>жна занимать более 2-х страниц</w:t>
      </w:r>
      <w:r w:rsidRPr="004B44E1">
        <w:t xml:space="preserve">). Основное преимущество карты в том, что она дает возможность составить представление о структуре сайта и взаимоотношениях его частей с первого взгляда, путем визуализации его информационной архитектуры (может быть выполнена как реальная </w:t>
      </w:r>
      <w:r w:rsidRPr="004B44E1">
        <w:lastRenderedPageBreak/>
        <w:t>графическая карта или на основе только текста), и, тем самым, помогает заблудившемуся и растерянному пользователю перейти на нужную страницу. Специалисты по юзабилити дают высокую оценку картам в виде простых упорядоченных иерархических списков и отказывают в эффективности динамическим картам, с которыми пользователь для получения информации должен выполнить какие-то действия (таким как, например, "</w:t>
      </w:r>
      <w:hyperlink r:id="rId11" w:history="1">
        <w:r w:rsidRPr="004B44E1">
          <w:rPr>
            <w:rStyle w:val="a8"/>
            <w:color w:val="auto"/>
            <w:u w:val="none"/>
          </w:rPr>
          <w:t>гиперболические деревья</w:t>
        </w:r>
      </w:hyperlink>
      <w:r w:rsidRPr="004B44E1">
        <w:t>"): «Основное назначение карты - дать пользователю представление об информационном пространстве. Если пользователю надо прилагать усилия, чтобы раскрыть отдельные части карты, то ее осно</w:t>
      </w:r>
      <w:r w:rsidR="000F1791" w:rsidRPr="004B44E1">
        <w:t xml:space="preserve">вной смысл будет утерян» </w:t>
      </w:r>
      <w:r w:rsidR="008B6B87" w:rsidRPr="004B44E1">
        <w:t>(</w:t>
      </w:r>
      <w:r w:rsidR="00D024A6" w:rsidRPr="004B44E1">
        <w:t>там же</w:t>
      </w:r>
      <w:r w:rsidR="004B44E1">
        <w:t>)</w:t>
      </w:r>
      <w:r w:rsidR="00D024A6" w:rsidRPr="004B44E1">
        <w:t>.</w:t>
      </w:r>
      <w:r w:rsidR="00265EFD" w:rsidRPr="004B44E1">
        <w:t xml:space="preserve"> </w:t>
      </w:r>
    </w:p>
    <w:p w:rsidR="00411A4D" w:rsidRPr="004B44E1" w:rsidRDefault="00411A4D" w:rsidP="008B510D">
      <w:pPr>
        <w:ind w:firstLine="426"/>
        <w:jc w:val="both"/>
      </w:pPr>
      <w:r w:rsidRPr="004B44E1">
        <w:t xml:space="preserve">В создании карты сайта самое главное - сделать ее точной, понятной для просмотра и простой для понимания: «пользователи терпеть не могут нестандартные интерфейсы, которые вынуждают их изучать непривычные приемы взаимодействия. Карта сайта должна представлять собой простую и компактную схему ссылок, для изучения которой достаточно одного взгляда» </w:t>
      </w:r>
      <w:r w:rsidR="008B6B87" w:rsidRPr="004B44E1">
        <w:t>(</w:t>
      </w:r>
      <w:r w:rsidR="000D608F" w:rsidRPr="004B44E1">
        <w:t>там же</w:t>
      </w:r>
      <w:r w:rsidR="004B44E1">
        <w:t>)</w:t>
      </w:r>
      <w:r w:rsidR="000D608F" w:rsidRPr="004B44E1">
        <w:t xml:space="preserve">. </w:t>
      </w:r>
      <w:r w:rsidRPr="004B44E1">
        <w:t xml:space="preserve">Несмотря на то, отображает ли карта общую (только верхние уровни) либо подробную (все уровни) структуру сайта, включённые в нее элементы должны соответствовать элементам глобальной навигации. </w:t>
      </w:r>
    </w:p>
    <w:p w:rsidR="00256BE7" w:rsidRPr="004B44E1" w:rsidRDefault="00411A4D" w:rsidP="008B510D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Несмотря на очевидную простоту этого правила, не все создатели карт руководствуются им. Например, карта Гарвардского университета</w:t>
      </w:r>
      <w:r w:rsidR="0098107D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по мнению Кьяры Фокс (</w:t>
      </w:r>
      <w:hyperlink r:id="rId12" w:history="1">
        <w:r w:rsidR="0098107D"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Chiara</w:t>
        </w:r>
        <w:r w:rsidR="0098107D"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ru-RU"/>
          </w:rPr>
          <w:t xml:space="preserve"> </w:t>
        </w:r>
        <w:r w:rsidR="0098107D"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Fox</w:t>
        </w:r>
      </w:hyperlink>
      <w:r w:rsidR="0098107D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),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оказывает слабую помощь пользователю в понимании структуры ресурса, поскольку «не соответствует ни структуре сайта, ни навигации по нему»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="00DF3185" w:rsidRPr="004B44E1">
        <w:rPr>
          <w:rFonts w:ascii="Times New Roman" w:hAnsi="Times New Roman" w:cs="Times New Roman"/>
          <w:b w:val="0"/>
          <w:sz w:val="24"/>
          <w:szCs w:val="24"/>
          <w:lang w:val="en-US"/>
        </w:rPr>
        <w:t>Fox</w:t>
      </w:r>
      <w:r w:rsidR="00DF3185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, 2003).</w:t>
      </w:r>
    </w:p>
    <w:p w:rsidR="00E17B9C" w:rsidRPr="004B44E1" w:rsidRDefault="00411A4D" w:rsidP="008B510D">
      <w:pPr>
        <w:pStyle w:val="1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Чтобы дополнительная навигация помогала, а не мешала пользователю, разработчику следует учесть две другие рекомендации: пользователь должен с легкостью  находить ссылку на карту или на индекс (для этого их располагают всегда в одном и том же месте страницы), и, более того, иметь  к ним доступ </w:t>
      </w:r>
      <w:r w:rsidR="00DB657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«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из любого закутка» сайта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="00D40F94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там же</w:t>
      </w:r>
      <w:r w:rsidR="00F7216A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: «Пользователи не хотят искать карту сайта. </w:t>
      </w:r>
      <w:r w:rsidRPr="008E174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Принуждая их разыскивать навигационный инструмент, если они уже потерялись, вы удваиваете их обиду и разочарование.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Поэтому мы настоятельно рекомендуем разместить хорошо различимую ссылку на карту на каждой странице»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="00DF3185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Нильсен, 2002)</w:t>
      </w:r>
      <w:r w:rsidR="00FF1C0E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265EFD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Чаще всего ссылки на карту именуют </w:t>
      </w:r>
      <w:r w:rsidRPr="004B44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Site</w:t>
      </w:r>
      <w:r w:rsidRPr="004B44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Map</w:t>
      </w:r>
      <w:r w:rsidRPr="004B44E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  <w:t xml:space="preserve"> (Карта сайта).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По данным </w:t>
      </w:r>
      <w:hyperlink r:id="rId13" w:history="1">
        <w:r w:rsidRPr="004B44E1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ru-RU"/>
          </w:rPr>
          <w:t>исследовани</w:t>
        </w:r>
      </w:hyperlink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я группы Нильсена-Нормана (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</w:rPr>
        <w:t>Nielsen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</w:rPr>
        <w:t>Norman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</w:rPr>
        <w:t>Group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), проводившегося в 2002 году, "…такое название применялось и отлично работало на шестидесяти трёх процентах сайтов" из числа исследуемых.</w:t>
      </w:r>
      <w:r w:rsidR="00900994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</w:p>
    <w:p w:rsidR="00D071A0" w:rsidRPr="004B44E1" w:rsidRDefault="00900994" w:rsidP="008B510D">
      <w:pPr>
        <w:pStyle w:val="1"/>
        <w:spacing w:before="0" w:beforeAutospacing="0" w:after="0" w:afterAutospacing="0"/>
        <w:ind w:firstLine="426"/>
        <w:jc w:val="both"/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 курсе «Русская газета» используется англоязычная ссылка на карту сайта</w:t>
      </w:r>
      <w:r w:rsidR="000402D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25684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Все 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други</w:t>
      </w:r>
      <w:r w:rsidR="0025684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пункт</w:t>
      </w:r>
      <w:r w:rsidR="0025684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ы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меню</w:t>
      </w:r>
      <w:r w:rsidR="0025684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тоже обозначены по-английски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. </w:t>
      </w:r>
      <w:r w:rsidR="0066349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Англоязычная система надписей в меню навигации удобна не только из-за экономии пространства веб-страницы. </w:t>
      </w:r>
      <w:r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Западная навигационная модель обозначений перенесена в глобальную навигацию курса как более конкурентоспособная в сравнении с русским эквивалентом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поскольку </w:t>
      </w:r>
      <w:r w:rsidR="00446BDE" w:rsidRPr="008E174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она 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привычна рядовому пользователю-иностранцу</w:t>
      </w:r>
      <w:r w:rsidR="00447ED4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причем,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BF6731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не только 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из числа тех, кто проживает в </w:t>
      </w:r>
      <w:r w:rsidR="00BF6731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Великобритании, Ирландии, США, Канад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</w:t>
      </w:r>
      <w:r w:rsidR="00BF6731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</w:t>
      </w:r>
      <w:r w:rsidR="006574B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Австралии и</w:t>
      </w:r>
      <w:r w:rsidR="0097395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ли</w:t>
      </w:r>
      <w:r w:rsidR="006574B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других странах, где говорят по-английски</w:t>
      </w:r>
      <w:r w:rsidR="0097395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 Так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н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емецкие пользователи 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Сети активно используют англицизмы, причем</w:t>
      </w:r>
      <w:r w:rsidR="00520D9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зачастую </w:t>
      </w:r>
      <w:r w:rsidR="009A0AD6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даже </w:t>
      </w:r>
      <w:r w:rsidR="00B42C58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не адаптируя их 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(в немецком 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влияние английского языка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наблюдается с конца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сороковых годов 20</w:t>
      </w:r>
      <w:r w:rsidR="0047210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-го</w:t>
      </w:r>
      <w:r w:rsidR="002C4D32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века</w:t>
      </w:r>
      <w:r w:rsidR="00AD10C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  <w:r w:rsidR="006B27E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; 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русское компьютерное общение</w:t>
      </w:r>
      <w:r w:rsidR="006F2ADE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также </w:t>
      </w:r>
      <w:r w:rsidR="00DB49BB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отличается 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активн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ым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вторжение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(инкрустаци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ей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 английских терминов</w:t>
      </w:r>
      <w:r w:rsidR="005C1F23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>использование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транслитерации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транскрипции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словообразовательных и семантических калек</w:t>
      </w:r>
      <w:r w:rsidR="005C1F23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а также 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обыгрывание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английски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х слов с использованием русских и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придумывание</w:t>
      </w:r>
      <w:r w:rsidR="00B52ADF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</w:t>
      </w:r>
      <w:r w:rsidR="00DB49BB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слов на чужой основе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="00FF1C0E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Галичкина, цит. по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="000436E5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Смирнов, 2004))</w:t>
      </w:r>
      <w:r w:rsidR="00FF1C0E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265EFD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Анализ национально-культурных особенностей лингвистического оформления навигационных компонентов веб-сайтов (материалом послужил интерфейс англоязычных и русскоязычных веб-сайтов самых разных категорий - веб-представительств компаний, новостны</w:t>
      </w:r>
      <w:r w:rsidR="005C1F2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х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ресурс</w:t>
      </w:r>
      <w:r w:rsidR="005C1F2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ов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, </w:t>
      </w:r>
      <w:r w:rsidR="00AB64F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Интернет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-магазин</w:t>
      </w:r>
      <w:r w:rsidR="005C1F2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ов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, поисковы</w:t>
      </w:r>
      <w:r w:rsidR="005C1F2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х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систем и каталог</w:t>
      </w:r>
      <w:r w:rsidR="005C1F2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ов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  <w:r w:rsidR="00D071A0" w:rsidRPr="004B44E1">
        <w:rPr>
          <w:rStyle w:val="text"/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засвидетельствовал процессы 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импортирования тех или иных англоязычных концептов в коммуникативное пространство Рунета, </w:t>
      </w:r>
      <w:r w:rsidR="0008710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причем, 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эти процессы не</w:t>
      </w:r>
      <w:r w:rsidR="005C1F23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завершены по сей день</w:t>
      </w:r>
      <w:r w:rsidR="000A6D5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8B6B87" w:rsidRPr="004B44E1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="000A6D5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там же</w:t>
      </w:r>
      <w:r w:rsid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)</w:t>
      </w:r>
      <w:r w:rsidR="00D071A0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0D02E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Английский язык – родительский язык </w:t>
      </w:r>
      <w:r w:rsidR="00AB64F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Интернет</w:t>
      </w:r>
      <w:r w:rsidR="000D02E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а, и его влияние весьма ощутимо </w:t>
      </w:r>
      <w:r w:rsidR="00D67887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проявляет себя в </w:t>
      </w:r>
      <w:r w:rsidR="00A72527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локальных </w:t>
      </w:r>
      <w:r w:rsidR="00D67887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Net</w:t>
      </w:r>
      <w:r w:rsidR="000D02E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A72527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по всему миру </w:t>
      </w:r>
      <w:r w:rsidR="000D02EF" w:rsidRPr="004B44E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 по сей день.</w:t>
      </w:r>
    </w:p>
    <w:p w:rsidR="00256BE7" w:rsidRPr="004B44E1" w:rsidRDefault="00A6172E" w:rsidP="008B510D">
      <w:pPr>
        <w:ind w:firstLine="426"/>
        <w:jc w:val="both"/>
      </w:pPr>
      <w:r w:rsidRPr="004B44E1">
        <w:t xml:space="preserve">Карта сайта курса «Русская газета» представляет собой весьма компактную модель структуры сайта, занимающую не более страницы экранного пространства и сочетающую  </w:t>
      </w:r>
      <w:r w:rsidR="0013073A" w:rsidRPr="004B44E1">
        <w:t xml:space="preserve">в себе </w:t>
      </w:r>
      <w:r w:rsidR="00AA0D2F" w:rsidRPr="004B44E1">
        <w:t xml:space="preserve">графику и </w:t>
      </w:r>
      <w:r w:rsidRPr="004B44E1">
        <w:t xml:space="preserve">двуязычный текст (английский </w:t>
      </w:r>
      <w:r w:rsidR="00AA0D2F" w:rsidRPr="004B44E1">
        <w:t xml:space="preserve">- для удобства пользования - </w:t>
      </w:r>
      <w:r w:rsidRPr="004B44E1">
        <w:t>и русский</w:t>
      </w:r>
      <w:r w:rsidR="009E7317" w:rsidRPr="004B44E1">
        <w:t>, включенный из</w:t>
      </w:r>
      <w:r w:rsidR="00AA0D2F" w:rsidRPr="004B44E1">
        <w:t xml:space="preserve"> методических соображений</w:t>
      </w:r>
      <w:r w:rsidRPr="004B44E1">
        <w:t>)</w:t>
      </w:r>
      <w:r w:rsidR="00AA0D2F" w:rsidRPr="004B44E1">
        <w:t>.</w:t>
      </w:r>
      <w:r w:rsidRPr="004B44E1">
        <w:t xml:space="preserve"> </w:t>
      </w:r>
    </w:p>
    <w:p w:rsidR="00256BE7" w:rsidRPr="004B44E1" w:rsidRDefault="00334024" w:rsidP="008B510D">
      <w:pPr>
        <w:ind w:firstLine="426"/>
        <w:jc w:val="both"/>
      </w:pPr>
      <w:r w:rsidRPr="004B44E1">
        <w:t xml:space="preserve">Особенности ориентирования в базе знаний курса определяются характером комплектования содержимого индивидуальной учебной «корзины». Пользователям (преподавателю, работающему по материалам курса, и самому учащемуся) дается возможность установить объем содержания (базы знаний курса) двумя путями. </w:t>
      </w:r>
    </w:p>
    <w:p w:rsidR="00334024" w:rsidRPr="004B44E1" w:rsidRDefault="00334024" w:rsidP="008B510D">
      <w:pPr>
        <w:ind w:firstLine="426"/>
        <w:jc w:val="both"/>
      </w:pPr>
      <w:r w:rsidRPr="004B44E1">
        <w:t xml:space="preserve">Первый из них – принять стандартное содержимое учебной «корзины», напр., темы </w:t>
      </w:r>
      <w:r w:rsidRPr="004B44E1">
        <w:rPr>
          <w:rStyle w:val="Arial"/>
          <w:rFonts w:ascii="Times New Roman" w:hAnsi="Times New Roman" w:cs="Times New Roman"/>
          <w:i/>
          <w:sz w:val="24"/>
          <w:szCs w:val="24"/>
        </w:rPr>
        <w:t xml:space="preserve">семьи, гастрономии, моды, искусства, медицины, праздников </w:t>
      </w:r>
      <w:r w:rsidRPr="004B44E1">
        <w:rPr>
          <w:rStyle w:val="Arial"/>
          <w:rFonts w:ascii="Times New Roman" w:hAnsi="Times New Roman" w:cs="Times New Roman"/>
          <w:sz w:val="24"/>
          <w:szCs w:val="24"/>
          <w:lang w:val="en-US"/>
        </w:rPr>
        <w:t>etc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t xml:space="preserve">., </w:t>
      </w:r>
      <w:r w:rsidRPr="004B44E1">
        <w:t>- то есть воспользоваться готовым предложением пед</w:t>
      </w:r>
      <w:r w:rsidR="00774E0D" w:rsidRPr="004B44E1">
        <w:t>агогич</w:t>
      </w:r>
      <w:r w:rsidR="00B223BF" w:rsidRPr="004B44E1">
        <w:t>е</w:t>
      </w:r>
      <w:r w:rsidR="00774E0D" w:rsidRPr="004B44E1">
        <w:t xml:space="preserve">ского </w:t>
      </w:r>
      <w:r w:rsidRPr="004B44E1">
        <w:t>дизайнера.</w:t>
      </w:r>
    </w:p>
    <w:p w:rsidR="00334024" w:rsidRPr="004B44E1" w:rsidRDefault="00334024" w:rsidP="008B510D">
      <w:pPr>
        <w:tabs>
          <w:tab w:val="left" w:pos="360"/>
        </w:tabs>
        <w:ind w:firstLine="426"/>
        <w:jc w:val="both"/>
      </w:pPr>
      <w:r w:rsidRPr="004B44E1">
        <w:t>База знаний «Русской газеты»</w:t>
      </w:r>
      <w:r w:rsidR="00DB6FEA">
        <w:t xml:space="preserve"> </w:t>
      </w:r>
      <w:r w:rsidRPr="004B44E1">
        <w:t>распределена между 10 модулями по 10-12 тем в каждом. Контент каждого из модулей имеет мегатекстовое строение с вершиной в виде текста-доминанты (</w:t>
      </w:r>
      <w:r w:rsidR="00D84E7C" w:rsidRPr="004B44E1">
        <w:t>проблеме посвящены работы</w:t>
      </w:r>
      <w:r w:rsidRPr="004B44E1">
        <w:t xml:space="preserve"> </w:t>
      </w:r>
      <w:r w:rsidR="008B6B87" w:rsidRPr="004B44E1">
        <w:t>(</w:t>
      </w:r>
      <w:r w:rsidR="000436E5" w:rsidRPr="004B44E1">
        <w:t>Бегенева</w:t>
      </w:r>
      <w:r w:rsidR="005D5A7E" w:rsidRPr="004B44E1">
        <w:t>, 2007;</w:t>
      </w:r>
      <w:r w:rsidR="000436E5" w:rsidRPr="004B44E1">
        <w:t xml:space="preserve"> Бегенева</w:t>
      </w:r>
      <w:r w:rsidR="00595238" w:rsidRPr="004B44E1">
        <w:t>,</w:t>
      </w:r>
      <w:r w:rsidR="000436E5" w:rsidRPr="004B44E1">
        <w:t xml:space="preserve"> 2008)</w:t>
      </w:r>
      <w:r w:rsidR="00B065A4" w:rsidRPr="004B44E1">
        <w:t>)</w:t>
      </w:r>
      <w:r w:rsidR="00595238" w:rsidRPr="004B44E1">
        <w:t xml:space="preserve">. </w:t>
      </w:r>
      <w:r w:rsidRPr="004B44E1">
        <w:t xml:space="preserve">Финал любого из модулей как законченного содержательно – композиционного построения представляет собой подборку экзаменационных материалов, организованных в виде </w:t>
      </w:r>
      <w:r w:rsidRPr="004B44E1">
        <w:rPr>
          <w:i/>
        </w:rPr>
        <w:t>надтекста</w:t>
      </w:r>
      <w:r w:rsidRPr="004B44E1">
        <w:t>, ориентировочно по 30 заданий для каждого модуля</w:t>
      </w:r>
      <w:r w:rsidR="00825DBF" w:rsidRPr="004B44E1">
        <w:t>.</w:t>
      </w:r>
      <w:r w:rsidRPr="004B44E1">
        <w:t xml:space="preserve"> </w:t>
      </w:r>
    </w:p>
    <w:p w:rsidR="00334024" w:rsidRPr="004B44E1" w:rsidRDefault="00334024" w:rsidP="008B510D">
      <w:pPr>
        <w:pStyle w:val="a3"/>
        <w:ind w:firstLine="426"/>
        <w:jc w:val="both"/>
        <w:rPr>
          <w:sz w:val="24"/>
          <w:szCs w:val="24"/>
        </w:rPr>
      </w:pPr>
      <w:r w:rsidRPr="004B44E1">
        <w:rPr>
          <w:sz w:val="24"/>
          <w:szCs w:val="24"/>
        </w:rPr>
        <w:t xml:space="preserve">Набор модулей с помощью процедуры обычных кликов составляется пользователем из </w:t>
      </w:r>
      <w:r w:rsidRPr="004B44E1">
        <w:rPr>
          <w:i/>
          <w:sz w:val="24"/>
          <w:szCs w:val="24"/>
        </w:rPr>
        <w:t>индекса модулей</w:t>
      </w:r>
      <w:r w:rsidRPr="004B44E1">
        <w:rPr>
          <w:sz w:val="24"/>
          <w:szCs w:val="24"/>
        </w:rPr>
        <w:t xml:space="preserve">, оснащенного заголовочным комплексом и каскадной фотодемонстрацией на случай </w:t>
      </w:r>
      <w:r w:rsidR="00077857" w:rsidRPr="004B44E1">
        <w:rPr>
          <w:sz w:val="24"/>
          <w:szCs w:val="24"/>
        </w:rPr>
        <w:t xml:space="preserve">возникших </w:t>
      </w:r>
      <w:r w:rsidRPr="004B44E1">
        <w:rPr>
          <w:sz w:val="24"/>
          <w:szCs w:val="24"/>
        </w:rPr>
        <w:t xml:space="preserve">у пользователя трудностей с переводом заголовков. </w:t>
      </w:r>
    </w:p>
    <w:p w:rsidR="00334024" w:rsidRPr="004B44E1" w:rsidRDefault="00334024" w:rsidP="008B510D">
      <w:pPr>
        <w:tabs>
          <w:tab w:val="left" w:pos="360"/>
        </w:tabs>
        <w:ind w:firstLine="426"/>
        <w:jc w:val="both"/>
      </w:pPr>
      <w:r w:rsidRPr="004B44E1">
        <w:t xml:space="preserve">Второй путь комплектования содержимого индивидуальной учебной «корзины» - установить свой ареал познаваемого (сузить до определенных пределов объем контента, изменить состав и конфигурацию частей и т.д.)  напр., </w:t>
      </w:r>
      <w:r w:rsidRPr="004B44E1">
        <w:rPr>
          <w:i/>
          <w:lang w:val="en-US"/>
        </w:rPr>
        <w:t>c</w:t>
      </w:r>
      <w:r w:rsidRPr="004B44E1">
        <w:rPr>
          <w:i/>
          <w:iCs/>
        </w:rPr>
        <w:t>емья,</w:t>
      </w:r>
      <w:r w:rsidRPr="004B44E1">
        <w:t xml:space="preserve"> много</w:t>
      </w:r>
      <w:r w:rsidRPr="004B44E1">
        <w:rPr>
          <w:i/>
          <w:iCs/>
        </w:rPr>
        <w:t xml:space="preserve"> праздников</w:t>
      </w:r>
      <w:r w:rsidRPr="004B44E1">
        <w:t xml:space="preserve"> etc. </w:t>
      </w:r>
    </w:p>
    <w:p w:rsidR="00256BE7" w:rsidRPr="004B44E1" w:rsidRDefault="007F3107" w:rsidP="008B510D">
      <w:pPr>
        <w:tabs>
          <w:tab w:val="left" w:pos="360"/>
        </w:tabs>
        <w:ind w:firstLine="426"/>
        <w:jc w:val="both"/>
      </w:pPr>
      <w:r w:rsidRPr="004B44E1">
        <w:t xml:space="preserve">Препарируя мегатекст в особых методических целях (т.е. отказываясь от стандартного содержимого модулей), преподаватель, помимо задачи грамотно выстроить новое 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t xml:space="preserve">семантическое мегатекстовое пространство, </w:t>
      </w:r>
      <w:r w:rsidRPr="004B44E1">
        <w:t xml:space="preserve">берет на себя 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t xml:space="preserve">ряд других задач. В частности, он должен продумать вопросы очередности предъявления текстов для тренировки разных видов чтения – аналитического, просмотрового и самостоятельного, – вопросы чередования текстов разных степеней сложности и различного объема; предусмотреть 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lastRenderedPageBreak/>
        <w:t xml:space="preserve">механизмы, позволяющие избежать </w:t>
      </w:r>
      <w:r w:rsidRPr="004B44E1">
        <w:t xml:space="preserve">гиперадаптации к материалу, разработать надтекст контрольных материалов </w:t>
      </w:r>
      <w:r w:rsidRPr="004B44E1">
        <w:rPr>
          <w:lang w:val="en-US"/>
        </w:rPr>
        <w:t>etc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t>.</w:t>
      </w:r>
      <w:r w:rsidRPr="004B44E1">
        <w:t xml:space="preserve"> </w:t>
      </w:r>
    </w:p>
    <w:p w:rsidR="007F3107" w:rsidRPr="004B44E1" w:rsidRDefault="007F3107" w:rsidP="008B510D">
      <w:pPr>
        <w:tabs>
          <w:tab w:val="left" w:pos="360"/>
        </w:tabs>
        <w:ind w:firstLine="426"/>
        <w:jc w:val="both"/>
        <w:rPr>
          <w:rStyle w:val="Arial"/>
          <w:rFonts w:ascii="Times New Roman" w:hAnsi="Times New Roman" w:cs="Times New Roman"/>
          <w:sz w:val="24"/>
          <w:szCs w:val="24"/>
        </w:rPr>
      </w:pPr>
      <w:r w:rsidRPr="004B44E1">
        <w:t>Студент по вполне понятным причинам не в состоянии справиться с задачами такого уровня сложности и в большинстве случаев, взявшись самостоятельно «перекраивать» мегатекст учебного курса, не только лишает себя возможности контрольной проверки знаний, но и рискует получить в работу фрагментарно и хаотично выстроенный контент. Ведь, е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t>сли в рецепцию не включаются крупные звенья информации, то, сохраняя за собой статус «темных мест», они существенным образом деформируют в глазах учащегося присущую мегатексту ситуацию интертекстуальности. Межтекстовые тематико-ситуативные и оценочно-прагматические</w:t>
      </w:r>
      <w:r w:rsidRPr="004B44E1">
        <w:t xml:space="preserve"> </w:t>
      </w:r>
      <w:r w:rsidRPr="004B44E1">
        <w:rPr>
          <w:rStyle w:val="Arial"/>
          <w:rFonts w:ascii="Times New Roman" w:hAnsi="Times New Roman" w:cs="Times New Roman"/>
          <w:sz w:val="24"/>
          <w:szCs w:val="24"/>
        </w:rPr>
        <w:t xml:space="preserve">связи «поврежденного» мегатекстового дискурса теряют свою былую прочность, и получившийся в результате предпринятой трансформации текстовый симбиоз даже самим автором переделки начинает восприниматься лишь как случайный набор текстов. </w:t>
      </w:r>
    </w:p>
    <w:p w:rsidR="00256BE7" w:rsidRPr="004B44E1" w:rsidRDefault="00022F8B" w:rsidP="008B510D">
      <w:pPr>
        <w:pStyle w:val="a3"/>
        <w:ind w:firstLine="426"/>
        <w:jc w:val="both"/>
        <w:rPr>
          <w:sz w:val="24"/>
          <w:szCs w:val="24"/>
        </w:rPr>
      </w:pPr>
      <w:r w:rsidRPr="004B44E1">
        <w:rPr>
          <w:sz w:val="24"/>
          <w:szCs w:val="24"/>
        </w:rPr>
        <w:t xml:space="preserve">В какой-то мере этого можно избежать благодаря такой функции, как </w:t>
      </w:r>
      <w:r w:rsidRPr="004B44E1">
        <w:rPr>
          <w:i/>
          <w:sz w:val="24"/>
          <w:szCs w:val="24"/>
        </w:rPr>
        <w:t>навигация по теме.</w:t>
      </w:r>
      <w:r w:rsidRPr="004B44E1">
        <w:rPr>
          <w:sz w:val="24"/>
          <w:szCs w:val="24"/>
        </w:rPr>
        <w:t xml:space="preserve"> В курсе «Русская газета» такая навигация реализуется в нескольких формах - как </w:t>
      </w:r>
      <w:r w:rsidRPr="004B44E1">
        <w:rPr>
          <w:i/>
          <w:sz w:val="24"/>
          <w:szCs w:val="24"/>
        </w:rPr>
        <w:t>индекс тем</w:t>
      </w:r>
      <w:r w:rsidRPr="004B44E1">
        <w:rPr>
          <w:sz w:val="24"/>
          <w:szCs w:val="24"/>
        </w:rPr>
        <w:t xml:space="preserve">, как </w:t>
      </w:r>
      <w:r w:rsidRPr="004B44E1">
        <w:rPr>
          <w:i/>
          <w:sz w:val="24"/>
          <w:szCs w:val="24"/>
        </w:rPr>
        <w:t xml:space="preserve">рубрикация </w:t>
      </w:r>
      <w:r w:rsidRPr="004B44E1">
        <w:rPr>
          <w:sz w:val="24"/>
          <w:szCs w:val="24"/>
        </w:rPr>
        <w:t xml:space="preserve">и как </w:t>
      </w:r>
      <w:r w:rsidRPr="004B44E1">
        <w:rPr>
          <w:i/>
          <w:sz w:val="24"/>
          <w:szCs w:val="24"/>
        </w:rPr>
        <w:t>выборка</w:t>
      </w:r>
      <w:r w:rsidRPr="004B44E1">
        <w:rPr>
          <w:sz w:val="24"/>
          <w:szCs w:val="24"/>
        </w:rPr>
        <w:t xml:space="preserve"> тем. </w:t>
      </w:r>
      <w:r w:rsidR="007E11BE" w:rsidRPr="004B44E1">
        <w:rPr>
          <w:sz w:val="24"/>
          <w:szCs w:val="24"/>
        </w:rPr>
        <w:t xml:space="preserve">Каждая из форм </w:t>
      </w:r>
      <w:r w:rsidR="005D03CC" w:rsidRPr="004B44E1">
        <w:rPr>
          <w:sz w:val="24"/>
          <w:szCs w:val="24"/>
        </w:rPr>
        <w:t xml:space="preserve">имеет </w:t>
      </w:r>
      <w:r w:rsidRPr="004B44E1">
        <w:rPr>
          <w:sz w:val="24"/>
          <w:szCs w:val="24"/>
        </w:rPr>
        <w:t>собственн</w:t>
      </w:r>
      <w:r w:rsidR="005D03CC" w:rsidRPr="004B44E1">
        <w:rPr>
          <w:sz w:val="24"/>
          <w:szCs w:val="24"/>
        </w:rPr>
        <w:t>ую</w:t>
      </w:r>
      <w:r w:rsidRPr="004B44E1">
        <w:rPr>
          <w:sz w:val="24"/>
          <w:szCs w:val="24"/>
        </w:rPr>
        <w:t xml:space="preserve"> специфик</w:t>
      </w:r>
      <w:r w:rsidR="005D03CC" w:rsidRPr="004B44E1">
        <w:rPr>
          <w:sz w:val="24"/>
          <w:szCs w:val="24"/>
        </w:rPr>
        <w:t>у</w:t>
      </w:r>
      <w:r w:rsidRPr="004B44E1">
        <w:rPr>
          <w:sz w:val="24"/>
          <w:szCs w:val="24"/>
        </w:rPr>
        <w:t xml:space="preserve"> установления объема изучаемого материала.</w:t>
      </w:r>
      <w:r w:rsidR="00555794" w:rsidRPr="004B44E1">
        <w:rPr>
          <w:sz w:val="24"/>
          <w:szCs w:val="24"/>
        </w:rPr>
        <w:t xml:space="preserve"> </w:t>
      </w:r>
    </w:p>
    <w:p w:rsidR="000A5389" w:rsidRPr="004B44E1" w:rsidRDefault="00190053" w:rsidP="008B510D">
      <w:pPr>
        <w:pStyle w:val="a3"/>
        <w:ind w:firstLine="426"/>
        <w:jc w:val="both"/>
        <w:rPr>
          <w:sz w:val="24"/>
          <w:szCs w:val="24"/>
        </w:rPr>
      </w:pPr>
      <w:r w:rsidRPr="004B44E1">
        <w:rPr>
          <w:i/>
          <w:sz w:val="24"/>
          <w:szCs w:val="24"/>
        </w:rPr>
        <w:t xml:space="preserve">Индекс тем </w:t>
      </w:r>
      <w:r w:rsidRPr="004B44E1">
        <w:rPr>
          <w:sz w:val="24"/>
          <w:szCs w:val="24"/>
        </w:rPr>
        <w:t>представляет собой алфавитный список</w:t>
      </w:r>
      <w:r w:rsidR="00CA054E" w:rsidRPr="004B44E1">
        <w:rPr>
          <w:sz w:val="24"/>
          <w:szCs w:val="24"/>
        </w:rPr>
        <w:t xml:space="preserve"> текстов</w:t>
      </w:r>
      <w:r w:rsidRPr="004B44E1">
        <w:rPr>
          <w:sz w:val="24"/>
          <w:szCs w:val="24"/>
        </w:rPr>
        <w:t xml:space="preserve">, из которого несколькими кликами составляется индивидуальный учебный модуль. </w:t>
      </w:r>
      <w:r w:rsidR="00BA2907" w:rsidRPr="004B44E1">
        <w:rPr>
          <w:sz w:val="24"/>
          <w:szCs w:val="24"/>
        </w:rPr>
        <w:t xml:space="preserve">Наведение курсора на </w:t>
      </w:r>
      <w:r w:rsidRPr="004B44E1">
        <w:rPr>
          <w:sz w:val="24"/>
          <w:szCs w:val="24"/>
        </w:rPr>
        <w:t xml:space="preserve">любую строку алфавитного списка дает выборку названий текстов той же тематики. </w:t>
      </w:r>
      <w:r w:rsidR="00C63739" w:rsidRPr="004B44E1">
        <w:rPr>
          <w:i/>
          <w:sz w:val="24"/>
          <w:szCs w:val="24"/>
        </w:rPr>
        <w:t>Рубрикация</w:t>
      </w:r>
      <w:r w:rsidR="00C63739" w:rsidRPr="004B44E1">
        <w:rPr>
          <w:sz w:val="24"/>
          <w:szCs w:val="24"/>
        </w:rPr>
        <w:t xml:space="preserve"> – это тематический перечень </w:t>
      </w:r>
      <w:r w:rsidR="00CB00FE" w:rsidRPr="004B44E1">
        <w:rPr>
          <w:sz w:val="24"/>
          <w:szCs w:val="24"/>
        </w:rPr>
        <w:t xml:space="preserve">учебных </w:t>
      </w:r>
      <w:r w:rsidR="00C63739" w:rsidRPr="004B44E1">
        <w:rPr>
          <w:sz w:val="24"/>
          <w:szCs w:val="24"/>
        </w:rPr>
        <w:t>текстов</w:t>
      </w:r>
      <w:r w:rsidR="00CB00FE" w:rsidRPr="004B44E1">
        <w:rPr>
          <w:sz w:val="24"/>
          <w:szCs w:val="24"/>
        </w:rPr>
        <w:t xml:space="preserve"> курса</w:t>
      </w:r>
      <w:r w:rsidR="00C63739" w:rsidRPr="004B44E1">
        <w:rPr>
          <w:sz w:val="24"/>
          <w:szCs w:val="24"/>
        </w:rPr>
        <w:t>.</w:t>
      </w:r>
      <w:r w:rsidR="00320E58" w:rsidRPr="004B44E1">
        <w:rPr>
          <w:sz w:val="24"/>
          <w:szCs w:val="24"/>
        </w:rPr>
        <w:t xml:space="preserve"> </w:t>
      </w:r>
      <w:r w:rsidR="00C27786" w:rsidRPr="004B44E1">
        <w:rPr>
          <w:sz w:val="24"/>
          <w:szCs w:val="24"/>
        </w:rPr>
        <w:t xml:space="preserve">Он </w:t>
      </w:r>
      <w:r w:rsidR="00320E58" w:rsidRPr="004B44E1">
        <w:rPr>
          <w:sz w:val="24"/>
          <w:szCs w:val="24"/>
        </w:rPr>
        <w:t>включ</w:t>
      </w:r>
      <w:r w:rsidR="00C27786" w:rsidRPr="004B44E1">
        <w:rPr>
          <w:sz w:val="24"/>
          <w:szCs w:val="24"/>
        </w:rPr>
        <w:t>ает</w:t>
      </w:r>
      <w:r w:rsidR="00320E58" w:rsidRPr="004B44E1">
        <w:rPr>
          <w:sz w:val="24"/>
          <w:szCs w:val="24"/>
        </w:rPr>
        <w:t xml:space="preserve"> </w:t>
      </w:r>
      <w:r w:rsidR="00C27786" w:rsidRPr="004B44E1">
        <w:rPr>
          <w:sz w:val="24"/>
          <w:szCs w:val="24"/>
        </w:rPr>
        <w:t xml:space="preserve"> 77 единиц</w:t>
      </w:r>
      <w:r w:rsidR="00CB00FE" w:rsidRPr="004B44E1">
        <w:rPr>
          <w:sz w:val="24"/>
          <w:szCs w:val="24"/>
        </w:rPr>
        <w:t>.</w:t>
      </w:r>
      <w:r w:rsidR="00555794" w:rsidRPr="004B44E1">
        <w:rPr>
          <w:sz w:val="24"/>
          <w:szCs w:val="24"/>
        </w:rPr>
        <w:t xml:space="preserve"> </w:t>
      </w:r>
      <w:r w:rsidR="005D0E26" w:rsidRPr="004B44E1">
        <w:rPr>
          <w:sz w:val="24"/>
          <w:szCs w:val="24"/>
        </w:rPr>
        <w:t xml:space="preserve">И, наконец, третья </w:t>
      </w:r>
      <w:r w:rsidR="00334024" w:rsidRPr="004B44E1">
        <w:rPr>
          <w:sz w:val="24"/>
          <w:szCs w:val="24"/>
        </w:rPr>
        <w:t>форм</w:t>
      </w:r>
      <w:r w:rsidR="00322B27" w:rsidRPr="004B44E1">
        <w:rPr>
          <w:sz w:val="24"/>
          <w:szCs w:val="24"/>
        </w:rPr>
        <w:t>а</w:t>
      </w:r>
      <w:r w:rsidR="00334024" w:rsidRPr="004B44E1">
        <w:rPr>
          <w:sz w:val="24"/>
          <w:szCs w:val="24"/>
        </w:rPr>
        <w:t xml:space="preserve"> навигации </w:t>
      </w:r>
      <w:r w:rsidR="00322B27" w:rsidRPr="004B44E1">
        <w:rPr>
          <w:sz w:val="24"/>
          <w:szCs w:val="24"/>
        </w:rPr>
        <w:t xml:space="preserve">- </w:t>
      </w:r>
      <w:r w:rsidR="00322B27" w:rsidRPr="004B44E1">
        <w:rPr>
          <w:i/>
          <w:sz w:val="24"/>
          <w:szCs w:val="24"/>
        </w:rPr>
        <w:t>выборка</w:t>
      </w:r>
      <w:r w:rsidR="00322B27" w:rsidRPr="004B44E1">
        <w:rPr>
          <w:sz w:val="24"/>
          <w:szCs w:val="24"/>
        </w:rPr>
        <w:t xml:space="preserve"> тем - </w:t>
      </w:r>
      <w:r w:rsidR="00334024" w:rsidRPr="004B44E1">
        <w:rPr>
          <w:sz w:val="24"/>
          <w:szCs w:val="24"/>
        </w:rPr>
        <w:t>осуществля</w:t>
      </w:r>
      <w:r w:rsidR="00F6159E" w:rsidRPr="004B44E1">
        <w:rPr>
          <w:sz w:val="24"/>
          <w:szCs w:val="24"/>
        </w:rPr>
        <w:t>е</w:t>
      </w:r>
      <w:r w:rsidR="00334024" w:rsidRPr="004B44E1">
        <w:rPr>
          <w:sz w:val="24"/>
          <w:szCs w:val="24"/>
        </w:rPr>
        <w:t>тся за счет сочетания интерфейса навигации с поисковым интерфейсом</w:t>
      </w:r>
      <w:r w:rsidR="00AB0BAD" w:rsidRPr="004B44E1">
        <w:rPr>
          <w:sz w:val="24"/>
          <w:szCs w:val="24"/>
        </w:rPr>
        <w:t>. Т</w:t>
      </w:r>
      <w:r w:rsidR="00334024" w:rsidRPr="004B44E1">
        <w:rPr>
          <w:sz w:val="24"/>
          <w:szCs w:val="24"/>
        </w:rPr>
        <w:t>акое интересное сочетание представляют собой системы, основанные на многоаспектном представлении информации (</w:t>
      </w:r>
      <w:r w:rsidR="00AB0BAD" w:rsidRPr="004B44E1">
        <w:rPr>
          <w:sz w:val="24"/>
          <w:szCs w:val="24"/>
        </w:rPr>
        <w:t xml:space="preserve">подробнее о них см. в работе </w:t>
      </w:r>
      <w:r w:rsidR="008B6B87" w:rsidRPr="004B44E1">
        <w:rPr>
          <w:sz w:val="24"/>
          <w:szCs w:val="24"/>
        </w:rPr>
        <w:t>(</w:t>
      </w:r>
      <w:r w:rsidR="005D5A7E" w:rsidRPr="004B44E1">
        <w:rPr>
          <w:sz w:val="24"/>
          <w:szCs w:val="24"/>
        </w:rPr>
        <w:t>Вин, 2002)</w:t>
      </w:r>
      <w:r w:rsidR="00892155" w:rsidRPr="004B44E1">
        <w:rPr>
          <w:sz w:val="24"/>
          <w:szCs w:val="24"/>
        </w:rPr>
        <w:t>)</w:t>
      </w:r>
      <w:r w:rsidR="00334024" w:rsidRPr="004B44E1">
        <w:rPr>
          <w:sz w:val="24"/>
          <w:szCs w:val="24"/>
        </w:rPr>
        <w:t xml:space="preserve">. </w:t>
      </w:r>
      <w:r w:rsidR="00555794" w:rsidRPr="004B44E1">
        <w:rPr>
          <w:sz w:val="24"/>
          <w:szCs w:val="24"/>
        </w:rPr>
        <w:t xml:space="preserve"> </w:t>
      </w:r>
      <w:r w:rsidR="00D221D3" w:rsidRPr="004B44E1">
        <w:rPr>
          <w:sz w:val="24"/>
          <w:szCs w:val="24"/>
        </w:rPr>
        <w:t xml:space="preserve">К </w:t>
      </w:r>
      <w:r w:rsidR="00EF5802" w:rsidRPr="004B44E1">
        <w:rPr>
          <w:sz w:val="24"/>
          <w:szCs w:val="24"/>
        </w:rPr>
        <w:t xml:space="preserve">этой форме </w:t>
      </w:r>
      <w:r w:rsidR="00D221D3" w:rsidRPr="004B44E1">
        <w:rPr>
          <w:sz w:val="24"/>
          <w:szCs w:val="24"/>
        </w:rPr>
        <w:t>навигации пользователь прибегает в том случае, если хочет составить комплект тем, родственных</w:t>
      </w:r>
      <w:r w:rsidR="00FC0393" w:rsidRPr="004B44E1">
        <w:rPr>
          <w:sz w:val="24"/>
          <w:szCs w:val="24"/>
        </w:rPr>
        <w:t xml:space="preserve"> той, что выведена на экран </w:t>
      </w:r>
      <w:r w:rsidR="007A3840" w:rsidRPr="004B44E1">
        <w:rPr>
          <w:sz w:val="24"/>
          <w:szCs w:val="24"/>
        </w:rPr>
        <w:t xml:space="preserve">в момент </w:t>
      </w:r>
      <w:r w:rsidR="00FC0393" w:rsidRPr="004B44E1">
        <w:rPr>
          <w:sz w:val="24"/>
          <w:szCs w:val="24"/>
        </w:rPr>
        <w:t>тренинга</w:t>
      </w:r>
      <w:r w:rsidR="00D221D3" w:rsidRPr="004B44E1">
        <w:rPr>
          <w:sz w:val="24"/>
          <w:szCs w:val="24"/>
        </w:rPr>
        <w:t xml:space="preserve">. Происходит это </w:t>
      </w:r>
      <w:r w:rsidR="001B7330" w:rsidRPr="004B44E1">
        <w:rPr>
          <w:sz w:val="24"/>
          <w:szCs w:val="24"/>
        </w:rPr>
        <w:t xml:space="preserve">следующим </w:t>
      </w:r>
      <w:r w:rsidR="00D221D3" w:rsidRPr="004B44E1">
        <w:rPr>
          <w:sz w:val="24"/>
          <w:szCs w:val="24"/>
        </w:rPr>
        <w:t xml:space="preserve">образом. </w:t>
      </w:r>
      <w:r w:rsidR="00334024" w:rsidRPr="004B44E1">
        <w:rPr>
          <w:sz w:val="24"/>
          <w:szCs w:val="24"/>
        </w:rPr>
        <w:t>Те</w:t>
      </w:r>
      <w:r w:rsidR="006F2897" w:rsidRPr="004B44E1">
        <w:rPr>
          <w:sz w:val="24"/>
          <w:szCs w:val="24"/>
        </w:rPr>
        <w:t>кст</w:t>
      </w:r>
      <w:r w:rsidR="00E962DE" w:rsidRPr="004B44E1">
        <w:rPr>
          <w:sz w:val="24"/>
          <w:szCs w:val="24"/>
        </w:rPr>
        <w:t>ы</w:t>
      </w:r>
      <w:r w:rsidR="00A31D87" w:rsidRPr="004B44E1">
        <w:rPr>
          <w:sz w:val="24"/>
          <w:szCs w:val="24"/>
        </w:rPr>
        <w:t xml:space="preserve"> </w:t>
      </w:r>
      <w:r w:rsidR="00334024" w:rsidRPr="004B44E1">
        <w:rPr>
          <w:sz w:val="24"/>
          <w:szCs w:val="24"/>
        </w:rPr>
        <w:t>курса промаркирован</w:t>
      </w:r>
      <w:r w:rsidR="00E962DE" w:rsidRPr="004B44E1">
        <w:rPr>
          <w:sz w:val="24"/>
          <w:szCs w:val="24"/>
        </w:rPr>
        <w:t>ы</w:t>
      </w:r>
      <w:r w:rsidR="00334024" w:rsidRPr="004B44E1">
        <w:rPr>
          <w:sz w:val="24"/>
          <w:szCs w:val="24"/>
        </w:rPr>
        <w:t xml:space="preserve"> в соответствии с одной из </w:t>
      </w:r>
      <w:r w:rsidR="008E4C7D" w:rsidRPr="004B44E1">
        <w:rPr>
          <w:sz w:val="24"/>
          <w:szCs w:val="24"/>
        </w:rPr>
        <w:t xml:space="preserve">тематических </w:t>
      </w:r>
      <w:r w:rsidR="00334024" w:rsidRPr="004B44E1">
        <w:rPr>
          <w:sz w:val="24"/>
          <w:szCs w:val="24"/>
        </w:rPr>
        <w:t xml:space="preserve">рубрик; маркер </w:t>
      </w:r>
      <w:r w:rsidR="00E962DE" w:rsidRPr="004B44E1">
        <w:rPr>
          <w:sz w:val="24"/>
          <w:szCs w:val="24"/>
        </w:rPr>
        <w:t xml:space="preserve">выведенной на экран </w:t>
      </w:r>
      <w:r w:rsidR="00334024" w:rsidRPr="004B44E1">
        <w:rPr>
          <w:sz w:val="24"/>
          <w:szCs w:val="24"/>
        </w:rPr>
        <w:t xml:space="preserve">темы расположен в установленном месте экрана; пользователь попадает в строку маркера и из полученного списка набирает по установленным критериям новый комплект тем. </w:t>
      </w:r>
    </w:p>
    <w:p w:rsidR="008B71B2" w:rsidRPr="004B44E1" w:rsidRDefault="00334024" w:rsidP="008B510D">
      <w:pPr>
        <w:pStyle w:val="a3"/>
        <w:ind w:firstLine="426"/>
        <w:jc w:val="both"/>
        <w:rPr>
          <w:i/>
          <w:sz w:val="24"/>
          <w:szCs w:val="24"/>
        </w:rPr>
      </w:pPr>
      <w:r w:rsidRPr="004B44E1">
        <w:rPr>
          <w:sz w:val="24"/>
          <w:szCs w:val="24"/>
        </w:rPr>
        <w:t>На примере это выглядит так: тема «Кулинария от кутюр» промаркирована в правом верхнем углу экрана как «Гастрономия», эта строка приносит на экран колонку</w:t>
      </w:r>
      <w:r w:rsidR="00CC0F12" w:rsidRPr="004B44E1">
        <w:rPr>
          <w:sz w:val="24"/>
          <w:szCs w:val="24"/>
        </w:rPr>
        <w:t xml:space="preserve"> из трех пунктов</w:t>
      </w:r>
      <w:r w:rsidRPr="004B44E1">
        <w:rPr>
          <w:sz w:val="24"/>
          <w:szCs w:val="24"/>
        </w:rPr>
        <w:t>:</w:t>
      </w:r>
      <w:r w:rsidR="00CC0F12" w:rsidRPr="004B44E1">
        <w:rPr>
          <w:sz w:val="24"/>
          <w:szCs w:val="24"/>
        </w:rPr>
        <w:t xml:space="preserve"> </w:t>
      </w:r>
      <w:r w:rsidR="00CC0F12" w:rsidRPr="004B44E1">
        <w:rPr>
          <w:i/>
          <w:sz w:val="24"/>
          <w:szCs w:val="24"/>
        </w:rPr>
        <w:t xml:space="preserve">1. </w:t>
      </w:r>
      <w:r w:rsidR="00193353" w:rsidRPr="004B44E1">
        <w:rPr>
          <w:i/>
          <w:sz w:val="24"/>
          <w:szCs w:val="24"/>
        </w:rPr>
        <w:t>т</w:t>
      </w:r>
      <w:r w:rsidRPr="004B44E1">
        <w:rPr>
          <w:i/>
          <w:sz w:val="24"/>
          <w:szCs w:val="24"/>
        </w:rPr>
        <w:t>ематика;</w:t>
      </w:r>
      <w:r w:rsidR="00CC0F12" w:rsidRPr="004B44E1">
        <w:rPr>
          <w:i/>
          <w:sz w:val="24"/>
          <w:szCs w:val="24"/>
        </w:rPr>
        <w:t xml:space="preserve"> 2. </w:t>
      </w:r>
      <w:r w:rsidR="00193353" w:rsidRPr="004B44E1">
        <w:rPr>
          <w:i/>
          <w:sz w:val="24"/>
          <w:szCs w:val="24"/>
        </w:rPr>
        <w:t>в</w:t>
      </w:r>
      <w:r w:rsidRPr="004B44E1">
        <w:rPr>
          <w:i/>
          <w:sz w:val="24"/>
          <w:szCs w:val="24"/>
        </w:rPr>
        <w:t>иды чтения;</w:t>
      </w:r>
      <w:r w:rsidR="00193353" w:rsidRPr="004B44E1">
        <w:rPr>
          <w:i/>
          <w:sz w:val="24"/>
          <w:szCs w:val="24"/>
        </w:rPr>
        <w:t xml:space="preserve"> 3</w:t>
      </w:r>
      <w:r w:rsidR="00CC0F12" w:rsidRPr="004B44E1">
        <w:rPr>
          <w:i/>
          <w:sz w:val="24"/>
          <w:szCs w:val="24"/>
        </w:rPr>
        <w:t xml:space="preserve">. </w:t>
      </w:r>
      <w:r w:rsidR="00193353" w:rsidRPr="004B44E1">
        <w:rPr>
          <w:i/>
          <w:sz w:val="24"/>
          <w:szCs w:val="24"/>
        </w:rPr>
        <w:t>с</w:t>
      </w:r>
      <w:r w:rsidRPr="004B44E1">
        <w:rPr>
          <w:i/>
          <w:sz w:val="24"/>
          <w:szCs w:val="24"/>
        </w:rPr>
        <w:t>тепень трудности текста.</w:t>
      </w:r>
      <w:r w:rsidR="00CC0F12" w:rsidRPr="004B44E1">
        <w:rPr>
          <w:i/>
          <w:sz w:val="24"/>
          <w:szCs w:val="24"/>
        </w:rPr>
        <w:t xml:space="preserve"> </w:t>
      </w:r>
      <w:r w:rsidRPr="004B44E1">
        <w:rPr>
          <w:sz w:val="24"/>
          <w:szCs w:val="24"/>
        </w:rPr>
        <w:t>Каждая строка колонки открывается в виде перечня:</w:t>
      </w:r>
      <w:r w:rsidR="008B71B2" w:rsidRPr="004B44E1">
        <w:rPr>
          <w:sz w:val="24"/>
          <w:szCs w:val="24"/>
        </w:rPr>
        <w:t xml:space="preserve"> </w:t>
      </w:r>
      <w:r w:rsidR="008B71B2" w:rsidRPr="004B44E1">
        <w:rPr>
          <w:i/>
          <w:sz w:val="24"/>
          <w:szCs w:val="24"/>
        </w:rPr>
        <w:t>1. все темы; национальные кухни; история блюд и напитков; рестораны, повара и гурманы; продуктовые магазины; 2. аналитическое чтение; просмотровое чтение; самостоятельное чтение; 3.  *; **; *** (символы степеней трудности текста).</w:t>
      </w:r>
    </w:p>
    <w:p w:rsidR="00EA743A" w:rsidRDefault="00334024" w:rsidP="008B510D">
      <w:pPr>
        <w:pStyle w:val="a3"/>
        <w:ind w:firstLine="426"/>
        <w:jc w:val="both"/>
        <w:rPr>
          <w:i/>
          <w:sz w:val="24"/>
          <w:szCs w:val="24"/>
        </w:rPr>
      </w:pPr>
      <w:r w:rsidRPr="004B44E1">
        <w:rPr>
          <w:sz w:val="24"/>
          <w:szCs w:val="24"/>
        </w:rPr>
        <w:t xml:space="preserve">Несколькими кликами пользователь наполняет индивидуальную учебную «корзину»: </w:t>
      </w:r>
      <w:r w:rsidRPr="004B44E1">
        <w:rPr>
          <w:i/>
          <w:sz w:val="24"/>
          <w:szCs w:val="24"/>
        </w:rPr>
        <w:t xml:space="preserve">Что ты открыл для себя в русской кухне? Праздник живота </w:t>
      </w:r>
      <w:r w:rsidRPr="004B44E1">
        <w:rPr>
          <w:i/>
          <w:iCs/>
          <w:sz w:val="24"/>
          <w:szCs w:val="24"/>
        </w:rPr>
        <w:t xml:space="preserve">(секреты индийской кухни); </w:t>
      </w:r>
      <w:r w:rsidRPr="004B44E1">
        <w:rPr>
          <w:i/>
          <w:sz w:val="24"/>
          <w:szCs w:val="24"/>
        </w:rPr>
        <w:t xml:space="preserve">Телятина по-цюрихски; </w:t>
      </w:r>
      <w:r w:rsidRPr="004B44E1">
        <w:rPr>
          <w:bCs/>
          <w:i/>
          <w:sz w:val="24"/>
          <w:szCs w:val="24"/>
        </w:rPr>
        <w:t xml:space="preserve">Эскалоп из лосося на щавелевом соусе; </w:t>
      </w:r>
      <w:r w:rsidRPr="004B44E1">
        <w:rPr>
          <w:i/>
          <w:sz w:val="24"/>
          <w:szCs w:val="24"/>
        </w:rPr>
        <w:t xml:space="preserve">Обед из бананов; Варенье бывает очень разное; </w:t>
      </w:r>
      <w:r w:rsidRPr="004B44E1">
        <w:rPr>
          <w:i/>
          <w:sz w:val="24"/>
          <w:szCs w:val="24"/>
        </w:rPr>
        <w:lastRenderedPageBreak/>
        <w:t xml:space="preserve">Ксантиновые напитки; Ресторан «Яръ»; Ресторан «Прага»; Чайная жизнь столицы; </w:t>
      </w:r>
      <w:r w:rsidRPr="004B44E1">
        <w:rPr>
          <w:i/>
          <w:sz w:val="24"/>
          <w:szCs w:val="24"/>
          <w:shd w:val="clear" w:color="auto" w:fill="FFFFFF"/>
        </w:rPr>
        <w:t>На</w:t>
      </w:r>
      <w:r w:rsidRPr="004B44E1">
        <w:rPr>
          <w:i/>
          <w:sz w:val="24"/>
          <w:szCs w:val="24"/>
        </w:rPr>
        <w:t xml:space="preserve"> Тверской, у Елисеева... </w:t>
      </w:r>
      <w:r w:rsidR="00BA096E" w:rsidRPr="004B44E1">
        <w:rPr>
          <w:i/>
          <w:sz w:val="24"/>
          <w:szCs w:val="24"/>
          <w:lang w:val="en-US"/>
        </w:rPr>
        <w:t>etc</w:t>
      </w:r>
      <w:r w:rsidR="00BA096E" w:rsidRPr="004B44E1">
        <w:rPr>
          <w:i/>
          <w:sz w:val="24"/>
          <w:szCs w:val="24"/>
        </w:rPr>
        <w:t>.</w:t>
      </w:r>
      <w:r w:rsidR="00555794" w:rsidRPr="004B44E1">
        <w:rPr>
          <w:i/>
          <w:sz w:val="24"/>
          <w:szCs w:val="24"/>
        </w:rPr>
        <w:t xml:space="preserve"> </w:t>
      </w:r>
    </w:p>
    <w:p w:rsidR="00763BE4" w:rsidRDefault="008E64D2" w:rsidP="008B510D">
      <w:pPr>
        <w:pStyle w:val="a3"/>
        <w:ind w:firstLine="426"/>
        <w:jc w:val="both"/>
        <w:rPr>
          <w:sz w:val="24"/>
          <w:szCs w:val="24"/>
        </w:rPr>
      </w:pPr>
      <w:r w:rsidRPr="004B44E1">
        <w:rPr>
          <w:sz w:val="24"/>
          <w:szCs w:val="24"/>
        </w:rPr>
        <w:t xml:space="preserve">Очевидно, что </w:t>
      </w:r>
      <w:r w:rsidR="00763BE4" w:rsidRPr="004B44E1">
        <w:rPr>
          <w:sz w:val="24"/>
          <w:szCs w:val="24"/>
        </w:rPr>
        <w:t>последн</w:t>
      </w:r>
      <w:r w:rsidR="00763BE4">
        <w:rPr>
          <w:sz w:val="24"/>
          <w:szCs w:val="24"/>
        </w:rPr>
        <w:t>яя</w:t>
      </w:r>
      <w:r w:rsidR="00763BE4" w:rsidRPr="004B44E1">
        <w:rPr>
          <w:sz w:val="24"/>
          <w:szCs w:val="24"/>
        </w:rPr>
        <w:t xml:space="preserve"> из названных навигационных функций</w:t>
      </w:r>
      <w:r w:rsidR="00763BE4">
        <w:rPr>
          <w:sz w:val="24"/>
          <w:szCs w:val="24"/>
        </w:rPr>
        <w:t xml:space="preserve"> наиболее удобна для пользователя, поскольку </w:t>
      </w:r>
      <w:r w:rsidR="002221ED">
        <w:rPr>
          <w:sz w:val="24"/>
          <w:szCs w:val="24"/>
        </w:rPr>
        <w:t>предоставляет широкие возможности расширять границы ранее избранных тем.</w:t>
      </w:r>
    </w:p>
    <w:p w:rsidR="001568F5" w:rsidRPr="00763BE4" w:rsidRDefault="001568F5" w:rsidP="008B510D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984F73" w:rsidRPr="009B196C" w:rsidRDefault="00A13656" w:rsidP="008B510D">
      <w:pPr>
        <w:tabs>
          <w:tab w:val="left" w:pos="284"/>
        </w:tabs>
        <w:jc w:val="both"/>
        <w:rPr>
          <w:b/>
        </w:rPr>
      </w:pPr>
      <w:r w:rsidRPr="009B196C">
        <w:rPr>
          <w:b/>
        </w:rPr>
        <w:t>ЛИТЕРАТУРА</w:t>
      </w:r>
    </w:p>
    <w:p w:rsidR="00984F73" w:rsidRPr="009B196C" w:rsidRDefault="00984F73" w:rsidP="008B510D">
      <w:pPr>
        <w:tabs>
          <w:tab w:val="left" w:pos="284"/>
        </w:tabs>
      </w:pPr>
    </w:p>
    <w:p w:rsidR="007A7557" w:rsidRPr="00E63A8F" w:rsidRDefault="00E16F4B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  <w:lang w:val="en-US"/>
        </w:rPr>
      </w:pPr>
      <w:r w:rsidRPr="00E63A8F">
        <w:rPr>
          <w:rStyle w:val="a9"/>
          <w:b w:val="0"/>
          <w:sz w:val="20"/>
          <w:szCs w:val="20"/>
          <w:lang w:val="en-US"/>
        </w:rPr>
        <w:t xml:space="preserve">Rosenfeld L. </w:t>
      </w:r>
      <w:r w:rsidR="00360235" w:rsidRPr="00E63A8F">
        <w:rPr>
          <w:rStyle w:val="ab"/>
          <w:bCs/>
          <w:i w:val="0"/>
          <w:sz w:val="20"/>
          <w:szCs w:val="20"/>
          <w:lang w:val="en-US"/>
        </w:rPr>
        <w:t xml:space="preserve">Information Architecture Revealed! </w:t>
      </w:r>
      <w:r w:rsidR="00984F73" w:rsidRPr="00E63A8F">
        <w:rPr>
          <w:i/>
          <w:sz w:val="20"/>
          <w:szCs w:val="20"/>
          <w:lang w:val="en-US"/>
        </w:rPr>
        <w:t>//</w:t>
      </w:r>
      <w:r w:rsidR="00984F73" w:rsidRPr="00E63A8F">
        <w:rPr>
          <w:sz w:val="20"/>
          <w:szCs w:val="20"/>
          <w:lang w:val="en-US"/>
        </w:rPr>
        <w:t xml:space="preserve"> </w:t>
      </w:r>
      <w:r w:rsidR="00360235" w:rsidRPr="00E63A8F">
        <w:rPr>
          <w:sz w:val="20"/>
          <w:szCs w:val="20"/>
          <w:lang w:val="en-US"/>
        </w:rPr>
        <w:t xml:space="preserve">E-publ., </w:t>
      </w:r>
      <w:r w:rsidR="007A7557" w:rsidRPr="00E63A8F">
        <w:rPr>
          <w:sz w:val="20"/>
          <w:szCs w:val="20"/>
          <w:lang w:val="en-US"/>
        </w:rPr>
        <w:t>24.05.</w:t>
      </w:r>
      <w:r w:rsidR="00984F73" w:rsidRPr="00E63A8F">
        <w:rPr>
          <w:sz w:val="20"/>
          <w:szCs w:val="20"/>
          <w:lang w:val="en-US"/>
        </w:rPr>
        <w:t>1999,</w:t>
      </w:r>
      <w:r w:rsidR="007A7557" w:rsidRPr="00E63A8F">
        <w:rPr>
          <w:sz w:val="20"/>
          <w:szCs w:val="20"/>
          <w:lang w:val="en-US"/>
        </w:rPr>
        <w:t xml:space="preserve"> </w:t>
      </w:r>
      <w:r w:rsidR="000E7491" w:rsidRPr="00E63A8F">
        <w:rPr>
          <w:sz w:val="20"/>
          <w:szCs w:val="20"/>
          <w:lang w:val="en-US"/>
        </w:rPr>
        <w:t>http://webword.com.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 xml:space="preserve">Солдаткин В.И. </w:t>
      </w:r>
      <w:r w:rsidR="00AB64F1" w:rsidRPr="00E63A8F">
        <w:rPr>
          <w:sz w:val="20"/>
          <w:szCs w:val="20"/>
        </w:rPr>
        <w:t>Интернет</w:t>
      </w:r>
      <w:r w:rsidRPr="00E63A8F">
        <w:rPr>
          <w:sz w:val="20"/>
          <w:szCs w:val="20"/>
        </w:rPr>
        <w:t>-обучение: ориентир</w:t>
      </w:r>
      <w:r w:rsidR="00984F73" w:rsidRPr="00E63A8F">
        <w:rPr>
          <w:sz w:val="20"/>
          <w:szCs w:val="20"/>
        </w:rPr>
        <w:t xml:space="preserve">ы, официоз, опыт, организация // Телематика’2004 / </w:t>
      </w:r>
      <w:r w:rsidRPr="00E63A8F">
        <w:rPr>
          <w:sz w:val="20"/>
          <w:szCs w:val="20"/>
        </w:rPr>
        <w:t>XI Всерос. науч.-метод. конф.</w:t>
      </w:r>
      <w:r w:rsidR="00984F73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2004</w:t>
      </w:r>
      <w:r w:rsidR="00984F73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http://tm.ifmo.ru.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Зельдман Д. Говорящая структура. Создание архитектуры с выразительностью текст</w:t>
      </w:r>
      <w:r w:rsidR="00633F2F" w:rsidRPr="00E63A8F">
        <w:rPr>
          <w:sz w:val="20"/>
          <w:szCs w:val="20"/>
        </w:rPr>
        <w:t xml:space="preserve">а // Эл. изд., </w:t>
      </w:r>
      <w:r w:rsidRPr="00E63A8F">
        <w:rPr>
          <w:sz w:val="20"/>
          <w:szCs w:val="20"/>
        </w:rPr>
        <w:t xml:space="preserve"> 21.04</w:t>
      </w:r>
      <w:r w:rsidR="00633F2F" w:rsidRPr="00E63A8F">
        <w:rPr>
          <w:sz w:val="20"/>
          <w:szCs w:val="20"/>
        </w:rPr>
        <w:t>.2001,</w:t>
      </w:r>
      <w:r w:rsidRPr="00E63A8F">
        <w:rPr>
          <w:sz w:val="20"/>
          <w:szCs w:val="20"/>
        </w:rPr>
        <w:t xml:space="preserve"> http://www.webmascon.com.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Мак Говерн Г. Навигация веб-сайтов. Обз</w:t>
      </w:r>
      <w:r w:rsidR="00633F2F" w:rsidRPr="00E63A8F">
        <w:rPr>
          <w:sz w:val="20"/>
          <w:szCs w:val="20"/>
        </w:rPr>
        <w:t xml:space="preserve">оры </w:t>
      </w:r>
      <w:r w:rsidR="00AB64F1" w:rsidRPr="00E63A8F">
        <w:rPr>
          <w:sz w:val="20"/>
          <w:szCs w:val="20"/>
        </w:rPr>
        <w:t>Интернет</w:t>
      </w:r>
      <w:r w:rsidR="00633F2F" w:rsidRPr="00E63A8F">
        <w:rPr>
          <w:sz w:val="20"/>
          <w:szCs w:val="20"/>
        </w:rPr>
        <w:t xml:space="preserve">а от Gerry McGovern // Эл. изд., </w:t>
      </w:r>
      <w:r w:rsidRPr="00E63A8F">
        <w:rPr>
          <w:sz w:val="20"/>
          <w:szCs w:val="20"/>
        </w:rPr>
        <w:t>07.07.2002</w:t>
      </w:r>
      <w:r w:rsidR="00633F2F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http://promo.by/articles/mcgovern_article5.html.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Розенфельд Л. Эвристики информационной архитектуры</w:t>
      </w:r>
      <w:r w:rsidR="00633F2F" w:rsidRPr="00E63A8F">
        <w:rPr>
          <w:sz w:val="20"/>
          <w:szCs w:val="20"/>
        </w:rPr>
        <w:t xml:space="preserve"> // Эл. изд., </w:t>
      </w:r>
      <w:r w:rsidRPr="00E63A8F">
        <w:rPr>
          <w:sz w:val="20"/>
          <w:szCs w:val="20"/>
        </w:rPr>
        <w:t>17.08.2004</w:t>
      </w:r>
      <w:r w:rsidR="00633F2F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http://www.webmascon.com.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bCs/>
          <w:iCs/>
          <w:sz w:val="20"/>
          <w:szCs w:val="20"/>
        </w:rPr>
        <w:t>Вирин Ф.</w:t>
      </w:r>
      <w:r w:rsidRPr="00E63A8F">
        <w:rPr>
          <w:bCs/>
          <w:sz w:val="20"/>
          <w:szCs w:val="20"/>
        </w:rPr>
        <w:t xml:space="preserve"> Современные средства анализа эффективности </w:t>
      </w:r>
      <w:r w:rsidR="00AB64F1" w:rsidRPr="00E63A8F">
        <w:rPr>
          <w:bCs/>
          <w:sz w:val="20"/>
          <w:szCs w:val="20"/>
        </w:rPr>
        <w:t>Интернет</w:t>
      </w:r>
      <w:r w:rsidRPr="00E63A8F">
        <w:rPr>
          <w:bCs/>
          <w:sz w:val="20"/>
          <w:szCs w:val="20"/>
        </w:rPr>
        <w:t xml:space="preserve">-маркетинга </w:t>
      </w:r>
      <w:r w:rsidRPr="00E63A8F">
        <w:rPr>
          <w:sz w:val="20"/>
          <w:szCs w:val="20"/>
        </w:rPr>
        <w:t>//</w:t>
      </w:r>
      <w:r w:rsidR="00832746" w:rsidRPr="00E63A8F">
        <w:rPr>
          <w:sz w:val="20"/>
          <w:szCs w:val="20"/>
        </w:rPr>
        <w:t xml:space="preserve"> Управление аудиторией и реклама в </w:t>
      </w:r>
      <w:r w:rsidR="00AB64F1" w:rsidRPr="00E63A8F">
        <w:rPr>
          <w:sz w:val="20"/>
          <w:szCs w:val="20"/>
        </w:rPr>
        <w:t>Интернет</w:t>
      </w:r>
      <w:r w:rsidR="00832746" w:rsidRPr="00E63A8F">
        <w:rPr>
          <w:sz w:val="20"/>
          <w:szCs w:val="20"/>
        </w:rPr>
        <w:t>е</w:t>
      </w:r>
      <w:r w:rsidR="00EF7241" w:rsidRPr="00E63A8F">
        <w:rPr>
          <w:sz w:val="20"/>
          <w:szCs w:val="20"/>
        </w:rPr>
        <w:t xml:space="preserve"> -2008</w:t>
      </w:r>
      <w:r w:rsidRPr="00E63A8F">
        <w:rPr>
          <w:sz w:val="20"/>
          <w:szCs w:val="20"/>
        </w:rPr>
        <w:t xml:space="preserve"> </w:t>
      </w:r>
      <w:r w:rsidR="00832746" w:rsidRPr="00E63A8F">
        <w:rPr>
          <w:sz w:val="20"/>
          <w:szCs w:val="20"/>
        </w:rPr>
        <w:t xml:space="preserve">/ IV конф., </w:t>
      </w:r>
      <w:r w:rsidR="00C20034">
        <w:rPr>
          <w:sz w:val="20"/>
          <w:szCs w:val="20"/>
        </w:rPr>
        <w:t xml:space="preserve">- </w:t>
      </w:r>
      <w:r w:rsidR="008D0BFC" w:rsidRPr="00E63A8F">
        <w:rPr>
          <w:sz w:val="20"/>
          <w:szCs w:val="20"/>
        </w:rPr>
        <w:t xml:space="preserve">Москва,  </w:t>
      </w:r>
      <w:r w:rsidR="00832746" w:rsidRPr="00E63A8F">
        <w:rPr>
          <w:sz w:val="20"/>
          <w:szCs w:val="20"/>
        </w:rPr>
        <w:t>27.03.</w:t>
      </w:r>
      <w:r w:rsidRPr="00E63A8F">
        <w:rPr>
          <w:sz w:val="20"/>
          <w:szCs w:val="20"/>
        </w:rPr>
        <w:t>2008</w:t>
      </w:r>
      <w:r w:rsidR="00832746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</w:t>
      </w:r>
      <w:hyperlink r:id="rId14" w:history="1">
        <w:r w:rsidRPr="00E63A8F">
          <w:rPr>
            <w:rStyle w:val="a8"/>
            <w:color w:val="auto"/>
            <w:sz w:val="20"/>
            <w:szCs w:val="20"/>
            <w:u w:val="none"/>
          </w:rPr>
          <w:t>http://www.etarget.ru</w:t>
        </w:r>
      </w:hyperlink>
      <w:r w:rsidRPr="00E63A8F">
        <w:rPr>
          <w:sz w:val="20"/>
          <w:szCs w:val="20"/>
        </w:rPr>
        <w:t>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Нильсен Я. Поиск - простой и видимый</w:t>
      </w:r>
      <w:r w:rsidR="00633F2F" w:rsidRPr="00E63A8F">
        <w:rPr>
          <w:sz w:val="20"/>
          <w:szCs w:val="20"/>
        </w:rPr>
        <w:t xml:space="preserve"> // Эл. изд., </w:t>
      </w:r>
      <w:r w:rsidRPr="00E63A8F">
        <w:rPr>
          <w:sz w:val="20"/>
          <w:szCs w:val="20"/>
        </w:rPr>
        <w:t>13.05.2001</w:t>
      </w:r>
      <w:r w:rsidR="00633F2F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http://www.webmascon.com.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Нильсен Я. Проектирование карты сайта</w:t>
      </w:r>
      <w:r w:rsidR="00633F2F" w:rsidRPr="00E63A8F">
        <w:rPr>
          <w:sz w:val="20"/>
          <w:szCs w:val="20"/>
        </w:rPr>
        <w:t xml:space="preserve"> // Эл. изд., </w:t>
      </w:r>
      <w:r w:rsidRPr="00E63A8F">
        <w:rPr>
          <w:sz w:val="20"/>
          <w:szCs w:val="20"/>
        </w:rPr>
        <w:t>06.01.2002</w:t>
      </w:r>
      <w:r w:rsidR="00633F2F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</w:t>
      </w:r>
      <w:hyperlink r:id="rId15" w:history="1">
        <w:r w:rsidRPr="00E63A8F">
          <w:rPr>
            <w:rStyle w:val="a8"/>
            <w:color w:val="auto"/>
            <w:sz w:val="20"/>
            <w:szCs w:val="20"/>
            <w:u w:val="none"/>
          </w:rPr>
          <w:t>http://www.webmascon.com</w:t>
        </w:r>
      </w:hyperlink>
      <w:r w:rsidRPr="00E63A8F">
        <w:rPr>
          <w:sz w:val="20"/>
          <w:szCs w:val="20"/>
        </w:rPr>
        <w:t>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  <w:lang w:val="en-US"/>
        </w:rPr>
      </w:pPr>
      <w:r w:rsidRPr="00E63A8F">
        <w:rPr>
          <w:sz w:val="20"/>
          <w:szCs w:val="20"/>
          <w:lang w:val="en-US"/>
        </w:rPr>
        <w:t xml:space="preserve">Fox </w:t>
      </w:r>
      <w:r w:rsidRPr="00E63A8F">
        <w:rPr>
          <w:sz w:val="20"/>
          <w:szCs w:val="20"/>
        </w:rPr>
        <w:t>С</w:t>
      </w:r>
      <w:r w:rsidRPr="00E63A8F">
        <w:rPr>
          <w:sz w:val="20"/>
          <w:szCs w:val="20"/>
          <w:lang w:val="en-US"/>
        </w:rPr>
        <w:t xml:space="preserve">. Sitemaps and Site Indexes: What They Are and Why You Should Have Them; </w:t>
      </w:r>
      <w:r w:rsidR="00633F2F" w:rsidRPr="00E63A8F">
        <w:rPr>
          <w:sz w:val="20"/>
          <w:szCs w:val="20"/>
          <w:lang w:val="en-US"/>
        </w:rPr>
        <w:t>E</w:t>
      </w:r>
      <w:r w:rsidR="006D342D" w:rsidRPr="00E63A8F">
        <w:rPr>
          <w:sz w:val="20"/>
          <w:szCs w:val="20"/>
          <w:lang w:val="en-US"/>
        </w:rPr>
        <w:t>-</w:t>
      </w:r>
      <w:r w:rsidR="00633F2F" w:rsidRPr="00E63A8F">
        <w:rPr>
          <w:sz w:val="20"/>
          <w:szCs w:val="20"/>
          <w:lang w:val="en-US"/>
        </w:rPr>
        <w:t xml:space="preserve">publ., </w:t>
      </w:r>
      <w:r w:rsidRPr="00E63A8F">
        <w:rPr>
          <w:sz w:val="20"/>
          <w:szCs w:val="20"/>
          <w:lang w:val="en-US"/>
        </w:rPr>
        <w:t>08.09.2003</w:t>
      </w:r>
      <w:r w:rsidR="00633F2F" w:rsidRPr="00E63A8F">
        <w:rPr>
          <w:sz w:val="20"/>
          <w:szCs w:val="20"/>
          <w:lang w:val="en-US"/>
        </w:rPr>
        <w:t>,</w:t>
      </w:r>
      <w:r w:rsidRPr="00E63A8F">
        <w:rPr>
          <w:sz w:val="20"/>
          <w:szCs w:val="20"/>
          <w:lang w:val="en-US"/>
        </w:rPr>
        <w:t xml:space="preserve"> </w:t>
      </w:r>
      <w:hyperlink r:id="rId16" w:history="1">
        <w:r w:rsidRPr="00E63A8F">
          <w:rPr>
            <w:rStyle w:val="a8"/>
            <w:color w:val="auto"/>
            <w:sz w:val="20"/>
            <w:szCs w:val="20"/>
            <w:u w:val="none"/>
            <w:lang w:val="en-US"/>
          </w:rPr>
          <w:t>http://www.webmascon.com</w:t>
        </w:r>
      </w:hyperlink>
      <w:r w:rsidRPr="00E63A8F">
        <w:rPr>
          <w:sz w:val="20"/>
          <w:szCs w:val="20"/>
          <w:lang w:val="en-US"/>
        </w:rPr>
        <w:t>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Смирнов Ф. О. Навигация веб-сайт</w:t>
      </w:r>
      <w:r w:rsidR="0070439A" w:rsidRPr="00E63A8F">
        <w:rPr>
          <w:sz w:val="20"/>
          <w:szCs w:val="20"/>
        </w:rPr>
        <w:t xml:space="preserve">а: лингвокультурные особенности // Эл. изд., </w:t>
      </w:r>
      <w:r w:rsidRPr="00E63A8F">
        <w:rPr>
          <w:sz w:val="20"/>
          <w:szCs w:val="20"/>
        </w:rPr>
        <w:t>21.06.2004</w:t>
      </w:r>
      <w:r w:rsidR="0070439A" w:rsidRPr="00E63A8F">
        <w:rPr>
          <w:sz w:val="20"/>
          <w:szCs w:val="20"/>
        </w:rPr>
        <w:t>,</w:t>
      </w:r>
      <w:r w:rsidRPr="00E63A8F">
        <w:rPr>
          <w:sz w:val="20"/>
          <w:szCs w:val="20"/>
        </w:rPr>
        <w:t xml:space="preserve"> </w:t>
      </w:r>
      <w:hyperlink r:id="rId17" w:history="1">
        <w:r w:rsidRPr="00E63A8F">
          <w:rPr>
            <w:rStyle w:val="a8"/>
            <w:color w:val="auto"/>
            <w:sz w:val="20"/>
            <w:szCs w:val="20"/>
            <w:u w:val="none"/>
          </w:rPr>
          <w:t>http://flogiston.ru</w:t>
        </w:r>
      </w:hyperlink>
      <w:r w:rsidRPr="00E63A8F">
        <w:rPr>
          <w:sz w:val="20"/>
          <w:szCs w:val="20"/>
        </w:rPr>
        <w:t>.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 xml:space="preserve">Бегенева Е.И. </w:t>
      </w:r>
      <w:r w:rsidRPr="00E63A8F">
        <w:rPr>
          <w:i/>
          <w:sz w:val="20"/>
          <w:szCs w:val="20"/>
        </w:rPr>
        <w:t>Стяжение</w:t>
      </w:r>
      <w:r w:rsidRPr="00E63A8F">
        <w:rPr>
          <w:sz w:val="20"/>
          <w:szCs w:val="20"/>
        </w:rPr>
        <w:t xml:space="preserve"> как способ предъявления учебных тем иностранным учащимся (к вопросу о тактической организации работы с текстом) // </w:t>
      </w:r>
      <w:r w:rsidR="00C6522D" w:rsidRPr="00E63A8F">
        <w:rPr>
          <w:bCs/>
          <w:sz w:val="20"/>
          <w:szCs w:val="20"/>
        </w:rPr>
        <w:t>Текст: проблемы и перспективы. Аспекты изучения в преподавания русского языка как иностранного</w:t>
      </w:r>
      <w:r w:rsidR="00C6522D" w:rsidRPr="00E63A8F">
        <w:rPr>
          <w:sz w:val="20"/>
          <w:szCs w:val="20"/>
        </w:rPr>
        <w:t xml:space="preserve"> / </w:t>
      </w:r>
      <w:r w:rsidRPr="00E63A8F">
        <w:rPr>
          <w:bCs/>
          <w:sz w:val="20"/>
          <w:szCs w:val="20"/>
        </w:rPr>
        <w:t>IV Межд. науч.-метод. конф.</w:t>
      </w:r>
      <w:r w:rsidR="00C6522D" w:rsidRPr="00E63A8F">
        <w:rPr>
          <w:bCs/>
          <w:sz w:val="20"/>
          <w:szCs w:val="20"/>
        </w:rPr>
        <w:t xml:space="preserve">, </w:t>
      </w:r>
      <w:r w:rsidR="00C20034">
        <w:rPr>
          <w:bCs/>
          <w:sz w:val="20"/>
          <w:szCs w:val="20"/>
        </w:rPr>
        <w:t xml:space="preserve">- </w:t>
      </w:r>
      <w:r w:rsidR="00C6522D" w:rsidRPr="00E63A8F">
        <w:rPr>
          <w:bCs/>
          <w:sz w:val="20"/>
          <w:szCs w:val="20"/>
        </w:rPr>
        <w:t xml:space="preserve">Москва, </w:t>
      </w:r>
      <w:r w:rsidRPr="00E63A8F">
        <w:rPr>
          <w:sz w:val="20"/>
          <w:szCs w:val="20"/>
        </w:rPr>
        <w:t>22-24 ноября 2007 г., МГУ,  2007</w:t>
      </w:r>
      <w:r w:rsidR="00832746" w:rsidRPr="00E63A8F">
        <w:rPr>
          <w:sz w:val="20"/>
          <w:szCs w:val="20"/>
        </w:rPr>
        <w:t>; с.</w:t>
      </w:r>
      <w:r w:rsidR="007A37C4" w:rsidRPr="00E63A8F">
        <w:rPr>
          <w:sz w:val="20"/>
          <w:szCs w:val="20"/>
        </w:rPr>
        <w:t>49-52</w:t>
      </w:r>
      <w:r w:rsidRPr="00E63A8F">
        <w:rPr>
          <w:sz w:val="20"/>
          <w:szCs w:val="20"/>
        </w:rPr>
        <w:t xml:space="preserve">. </w:t>
      </w:r>
    </w:p>
    <w:p w:rsidR="007A7557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 xml:space="preserve">Бегенева Е.И. </w:t>
      </w:r>
      <w:r w:rsidRPr="00E63A8F">
        <w:rPr>
          <w:rStyle w:val="Arial"/>
          <w:rFonts w:ascii="Times New Roman" w:hAnsi="Times New Roman" w:cs="Times New Roman"/>
          <w:bCs/>
          <w:sz w:val="20"/>
          <w:szCs w:val="20"/>
        </w:rPr>
        <w:t xml:space="preserve">Текстовая доминанта как композиционное острие мегатекста </w:t>
      </w:r>
      <w:r w:rsidRPr="00E63A8F">
        <w:rPr>
          <w:sz w:val="20"/>
          <w:szCs w:val="20"/>
        </w:rPr>
        <w:t xml:space="preserve">// </w:t>
      </w:r>
      <w:r w:rsidRPr="00E63A8F">
        <w:rPr>
          <w:rStyle w:val="Arial"/>
          <w:rFonts w:ascii="Times New Roman" w:hAnsi="Times New Roman" w:cs="Times New Roman"/>
          <w:bCs/>
          <w:sz w:val="20"/>
          <w:szCs w:val="20"/>
        </w:rPr>
        <w:t xml:space="preserve"> </w:t>
      </w:r>
      <w:r w:rsidR="00DC7DD8" w:rsidRPr="00E63A8F">
        <w:rPr>
          <w:sz w:val="20"/>
          <w:szCs w:val="20"/>
        </w:rPr>
        <w:t xml:space="preserve">Языковая семантика и образ мира / </w:t>
      </w:r>
      <w:r w:rsidRPr="00E63A8F">
        <w:rPr>
          <w:bCs/>
          <w:sz w:val="20"/>
          <w:szCs w:val="20"/>
        </w:rPr>
        <w:t>Межд. науч. конф.</w:t>
      </w:r>
      <w:r w:rsidR="00DC7DD8" w:rsidRPr="00E63A8F">
        <w:rPr>
          <w:bCs/>
          <w:sz w:val="20"/>
          <w:szCs w:val="20"/>
        </w:rPr>
        <w:t>,</w:t>
      </w:r>
      <w:r w:rsidRPr="00E63A8F">
        <w:rPr>
          <w:sz w:val="20"/>
          <w:szCs w:val="20"/>
        </w:rPr>
        <w:t xml:space="preserve"> Ч</w:t>
      </w:r>
      <w:r w:rsidR="005A06D9" w:rsidRPr="00E63A8F">
        <w:rPr>
          <w:sz w:val="20"/>
          <w:szCs w:val="20"/>
        </w:rPr>
        <w:t xml:space="preserve">. 1. </w:t>
      </w:r>
      <w:r w:rsidR="00C20034">
        <w:rPr>
          <w:sz w:val="20"/>
          <w:szCs w:val="20"/>
        </w:rPr>
        <w:t xml:space="preserve">- </w:t>
      </w:r>
      <w:r w:rsidR="005A06D9" w:rsidRPr="00E63A8F">
        <w:rPr>
          <w:sz w:val="20"/>
          <w:szCs w:val="20"/>
        </w:rPr>
        <w:t>Казань, 20-22 мая</w:t>
      </w:r>
      <w:r w:rsidRPr="00E63A8F">
        <w:rPr>
          <w:sz w:val="20"/>
          <w:szCs w:val="20"/>
        </w:rPr>
        <w:t xml:space="preserve"> 2008; </w:t>
      </w:r>
      <w:r w:rsidR="004C4392" w:rsidRPr="00E63A8F">
        <w:rPr>
          <w:sz w:val="20"/>
          <w:szCs w:val="20"/>
        </w:rPr>
        <w:t>КГУ,</w:t>
      </w:r>
      <w:r w:rsidRPr="00E63A8F">
        <w:rPr>
          <w:sz w:val="20"/>
          <w:szCs w:val="20"/>
        </w:rPr>
        <w:t xml:space="preserve"> с.175-177.</w:t>
      </w:r>
    </w:p>
    <w:p w:rsidR="00AF4DBE" w:rsidRPr="00E63A8F" w:rsidRDefault="007A7557" w:rsidP="008B510D">
      <w:pPr>
        <w:pStyle w:val="af0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E63A8F">
        <w:rPr>
          <w:sz w:val="20"/>
          <w:szCs w:val="20"/>
        </w:rPr>
        <w:t>Вин Д. Несколько примеров многоаспектных навигационных систем</w:t>
      </w:r>
      <w:r w:rsidR="0070439A" w:rsidRPr="00E63A8F">
        <w:rPr>
          <w:sz w:val="20"/>
          <w:szCs w:val="20"/>
        </w:rPr>
        <w:t xml:space="preserve"> // Эл. изд., </w:t>
      </w:r>
      <w:r w:rsidRPr="00E63A8F">
        <w:rPr>
          <w:sz w:val="20"/>
          <w:szCs w:val="20"/>
        </w:rPr>
        <w:t xml:space="preserve">4.06.2002: </w:t>
      </w:r>
      <w:hyperlink r:id="rId18" w:history="1">
        <w:r w:rsidR="00266EF0" w:rsidRPr="00E63A8F">
          <w:rPr>
            <w:rStyle w:val="a8"/>
            <w:color w:val="auto"/>
            <w:sz w:val="20"/>
            <w:szCs w:val="20"/>
            <w:u w:val="none"/>
          </w:rPr>
          <w:t>http://www.webmascon.com</w:t>
        </w:r>
      </w:hyperlink>
      <w:r w:rsidRPr="00E63A8F">
        <w:rPr>
          <w:sz w:val="20"/>
          <w:szCs w:val="20"/>
        </w:rPr>
        <w:t>.</w:t>
      </w:r>
    </w:p>
    <w:p w:rsidR="008B71B2" w:rsidRPr="008E1743" w:rsidRDefault="008B71B2" w:rsidP="008B510D">
      <w:pPr>
        <w:tabs>
          <w:tab w:val="left" w:pos="360"/>
        </w:tabs>
        <w:ind w:left="66"/>
        <w:jc w:val="center"/>
        <w:rPr>
          <w:caps/>
          <w:sz w:val="20"/>
          <w:szCs w:val="20"/>
        </w:rPr>
      </w:pPr>
    </w:p>
    <w:p w:rsidR="00EF704C" w:rsidRPr="008E1743" w:rsidRDefault="00EF704C" w:rsidP="008B510D">
      <w:pPr>
        <w:shd w:val="clear" w:color="auto" w:fill="FFFFFF"/>
        <w:ind w:left="66" w:right="43"/>
        <w:jc w:val="center"/>
        <w:rPr>
          <w:b/>
          <w:lang w:val="en-US"/>
        </w:rPr>
      </w:pPr>
    </w:p>
    <w:p w:rsidR="00EF704C" w:rsidRPr="00EF704C" w:rsidRDefault="00EF704C" w:rsidP="008B510D">
      <w:pPr>
        <w:shd w:val="clear" w:color="auto" w:fill="FFFFFF"/>
        <w:ind w:left="426" w:right="43"/>
        <w:jc w:val="center"/>
        <w:rPr>
          <w:b/>
          <w:lang w:val="en-US"/>
        </w:rPr>
      </w:pPr>
    </w:p>
    <w:p w:rsidR="00EF51C9" w:rsidRPr="00EF51C9" w:rsidRDefault="00EF51C9" w:rsidP="008B510D">
      <w:pPr>
        <w:pStyle w:val="af0"/>
        <w:tabs>
          <w:tab w:val="left" w:pos="567"/>
        </w:tabs>
        <w:jc w:val="both"/>
        <w:rPr>
          <w:lang w:val="en-US"/>
        </w:rPr>
      </w:pPr>
    </w:p>
    <w:sectPr w:rsidR="00EF51C9" w:rsidRPr="00EF51C9" w:rsidSect="008E1743">
      <w:headerReference w:type="default" r:id="rId19"/>
      <w:pgSz w:w="11906" w:h="16838" w:code="9"/>
      <w:pgMar w:top="1276" w:right="2098" w:bottom="1843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2B" w:rsidRDefault="0090442B">
      <w:r>
        <w:separator/>
      </w:r>
    </w:p>
  </w:endnote>
  <w:endnote w:type="continuationSeparator" w:id="0">
    <w:p w:rsidR="0090442B" w:rsidRDefault="0090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2B" w:rsidRDefault="0090442B">
      <w:r>
        <w:separator/>
      </w:r>
    </w:p>
  </w:footnote>
  <w:footnote w:type="continuationSeparator" w:id="0">
    <w:p w:rsidR="0090442B" w:rsidRDefault="0090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44" w:rsidRPr="00953344" w:rsidRDefault="007C4028">
    <w:pPr>
      <w:pStyle w:val="af3"/>
      <w:jc w:val="center"/>
    </w:pPr>
    <w:fldSimple w:instr=" PAGE   \* MERGEFORMAT ">
      <w:r w:rsidR="00B9498D">
        <w:rPr>
          <w:noProof/>
        </w:rPr>
        <w:t>8</w:t>
      </w:r>
    </w:fldSimple>
  </w:p>
  <w:p w:rsidR="00953344" w:rsidRDefault="0095334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4CF"/>
    <w:multiLevelType w:val="hybridMultilevel"/>
    <w:tmpl w:val="46E4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E5F"/>
    <w:multiLevelType w:val="hybridMultilevel"/>
    <w:tmpl w:val="D18EE632"/>
    <w:lvl w:ilvl="0" w:tplc="B876F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5F0823"/>
    <w:multiLevelType w:val="hybridMultilevel"/>
    <w:tmpl w:val="B7CE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C4AC1"/>
    <w:multiLevelType w:val="hybridMultilevel"/>
    <w:tmpl w:val="16AAE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6927AC"/>
    <w:multiLevelType w:val="hybridMultilevel"/>
    <w:tmpl w:val="3EEC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5337"/>
    <w:multiLevelType w:val="hybridMultilevel"/>
    <w:tmpl w:val="479EE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260165"/>
    <w:multiLevelType w:val="hybridMultilevel"/>
    <w:tmpl w:val="674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E547D"/>
    <w:multiLevelType w:val="hybridMultilevel"/>
    <w:tmpl w:val="0D0E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F4047"/>
    <w:multiLevelType w:val="hybridMultilevel"/>
    <w:tmpl w:val="A33E16C6"/>
    <w:lvl w:ilvl="0" w:tplc="B27243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295723"/>
    <w:multiLevelType w:val="hybridMultilevel"/>
    <w:tmpl w:val="51EAF2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FFB3C17"/>
    <w:multiLevelType w:val="hybridMultilevel"/>
    <w:tmpl w:val="1D082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460C83"/>
    <w:multiLevelType w:val="hybridMultilevel"/>
    <w:tmpl w:val="484028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92752E"/>
    <w:multiLevelType w:val="hybridMultilevel"/>
    <w:tmpl w:val="5442DC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805DB1"/>
    <w:multiLevelType w:val="hybridMultilevel"/>
    <w:tmpl w:val="61D4798E"/>
    <w:lvl w:ilvl="0" w:tplc="B956A8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78A94902"/>
    <w:multiLevelType w:val="hybridMultilevel"/>
    <w:tmpl w:val="3D2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263C6"/>
    <w:multiLevelType w:val="hybridMultilevel"/>
    <w:tmpl w:val="3FA4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7F8"/>
    <w:rsid w:val="00000E96"/>
    <w:rsid w:val="0000227C"/>
    <w:rsid w:val="000037DB"/>
    <w:rsid w:val="00012A4C"/>
    <w:rsid w:val="0001331F"/>
    <w:rsid w:val="000134AB"/>
    <w:rsid w:val="000173E3"/>
    <w:rsid w:val="00020BA3"/>
    <w:rsid w:val="00022F8B"/>
    <w:rsid w:val="00023DA8"/>
    <w:rsid w:val="00027663"/>
    <w:rsid w:val="00027BA4"/>
    <w:rsid w:val="00032F08"/>
    <w:rsid w:val="000347AB"/>
    <w:rsid w:val="00035399"/>
    <w:rsid w:val="000367F2"/>
    <w:rsid w:val="000402DF"/>
    <w:rsid w:val="00041445"/>
    <w:rsid w:val="000436E5"/>
    <w:rsid w:val="00044F06"/>
    <w:rsid w:val="00047257"/>
    <w:rsid w:val="00052D1B"/>
    <w:rsid w:val="00053AA6"/>
    <w:rsid w:val="000565CC"/>
    <w:rsid w:val="000616C7"/>
    <w:rsid w:val="00072961"/>
    <w:rsid w:val="00072FAD"/>
    <w:rsid w:val="00073585"/>
    <w:rsid w:val="00074FF2"/>
    <w:rsid w:val="00076F3E"/>
    <w:rsid w:val="00077857"/>
    <w:rsid w:val="00082B9C"/>
    <w:rsid w:val="00084C2E"/>
    <w:rsid w:val="00087103"/>
    <w:rsid w:val="000922EE"/>
    <w:rsid w:val="00095133"/>
    <w:rsid w:val="00095D4F"/>
    <w:rsid w:val="00096733"/>
    <w:rsid w:val="00096B3A"/>
    <w:rsid w:val="000A09FE"/>
    <w:rsid w:val="000A4DA0"/>
    <w:rsid w:val="000A5389"/>
    <w:rsid w:val="000A6D50"/>
    <w:rsid w:val="000B54CE"/>
    <w:rsid w:val="000B7283"/>
    <w:rsid w:val="000C1965"/>
    <w:rsid w:val="000C240E"/>
    <w:rsid w:val="000C33E0"/>
    <w:rsid w:val="000C7C80"/>
    <w:rsid w:val="000D02EF"/>
    <w:rsid w:val="000D0B87"/>
    <w:rsid w:val="000D4080"/>
    <w:rsid w:val="000D608F"/>
    <w:rsid w:val="000D6812"/>
    <w:rsid w:val="000D7145"/>
    <w:rsid w:val="000D7499"/>
    <w:rsid w:val="000E1473"/>
    <w:rsid w:val="000E1582"/>
    <w:rsid w:val="000E1C58"/>
    <w:rsid w:val="000E2595"/>
    <w:rsid w:val="000E2A90"/>
    <w:rsid w:val="000E3CCE"/>
    <w:rsid w:val="000E4F04"/>
    <w:rsid w:val="000E4F0B"/>
    <w:rsid w:val="000E64B6"/>
    <w:rsid w:val="000E7491"/>
    <w:rsid w:val="000F1791"/>
    <w:rsid w:val="000F1883"/>
    <w:rsid w:val="000F419D"/>
    <w:rsid w:val="000F4760"/>
    <w:rsid w:val="000F52D4"/>
    <w:rsid w:val="000F5DB2"/>
    <w:rsid w:val="000F6221"/>
    <w:rsid w:val="0010127F"/>
    <w:rsid w:val="00101D73"/>
    <w:rsid w:val="001021D9"/>
    <w:rsid w:val="0010540B"/>
    <w:rsid w:val="00110A4B"/>
    <w:rsid w:val="001115F1"/>
    <w:rsid w:val="00115EA3"/>
    <w:rsid w:val="00123D97"/>
    <w:rsid w:val="001240DC"/>
    <w:rsid w:val="001254B9"/>
    <w:rsid w:val="0013073A"/>
    <w:rsid w:val="0013141C"/>
    <w:rsid w:val="001361D5"/>
    <w:rsid w:val="001374AF"/>
    <w:rsid w:val="00140557"/>
    <w:rsid w:val="00141412"/>
    <w:rsid w:val="00141BE4"/>
    <w:rsid w:val="00143C7C"/>
    <w:rsid w:val="0014519C"/>
    <w:rsid w:val="00146F18"/>
    <w:rsid w:val="00147852"/>
    <w:rsid w:val="001479EC"/>
    <w:rsid w:val="001507E2"/>
    <w:rsid w:val="0015103D"/>
    <w:rsid w:val="0015261B"/>
    <w:rsid w:val="001533B6"/>
    <w:rsid w:val="001568F5"/>
    <w:rsid w:val="00157617"/>
    <w:rsid w:val="00164999"/>
    <w:rsid w:val="00164E11"/>
    <w:rsid w:val="00171C90"/>
    <w:rsid w:val="001749EB"/>
    <w:rsid w:val="001750B9"/>
    <w:rsid w:val="0017587F"/>
    <w:rsid w:val="00176A0B"/>
    <w:rsid w:val="00186A95"/>
    <w:rsid w:val="00190053"/>
    <w:rsid w:val="00190429"/>
    <w:rsid w:val="00190950"/>
    <w:rsid w:val="00192003"/>
    <w:rsid w:val="00193353"/>
    <w:rsid w:val="00194CA7"/>
    <w:rsid w:val="001951F5"/>
    <w:rsid w:val="001964CC"/>
    <w:rsid w:val="001A1822"/>
    <w:rsid w:val="001A18A7"/>
    <w:rsid w:val="001A1982"/>
    <w:rsid w:val="001A6B82"/>
    <w:rsid w:val="001A7C3D"/>
    <w:rsid w:val="001B051A"/>
    <w:rsid w:val="001B1436"/>
    <w:rsid w:val="001B1E39"/>
    <w:rsid w:val="001B3F8D"/>
    <w:rsid w:val="001B5453"/>
    <w:rsid w:val="001B5E26"/>
    <w:rsid w:val="001B7330"/>
    <w:rsid w:val="001C0DD6"/>
    <w:rsid w:val="001C156B"/>
    <w:rsid w:val="001C3683"/>
    <w:rsid w:val="001C78F5"/>
    <w:rsid w:val="001D100C"/>
    <w:rsid w:val="001D2D72"/>
    <w:rsid w:val="001D519C"/>
    <w:rsid w:val="001D7597"/>
    <w:rsid w:val="001D7E29"/>
    <w:rsid w:val="001E0429"/>
    <w:rsid w:val="001E05A7"/>
    <w:rsid w:val="001E0DF5"/>
    <w:rsid w:val="001E0FB1"/>
    <w:rsid w:val="001E2381"/>
    <w:rsid w:val="001E3723"/>
    <w:rsid w:val="001E4A51"/>
    <w:rsid w:val="001E52DF"/>
    <w:rsid w:val="001E788F"/>
    <w:rsid w:val="001F0675"/>
    <w:rsid w:val="001F16F0"/>
    <w:rsid w:val="001F21AC"/>
    <w:rsid w:val="001F22D0"/>
    <w:rsid w:val="001F327C"/>
    <w:rsid w:val="001F35F2"/>
    <w:rsid w:val="001F5506"/>
    <w:rsid w:val="00202B9E"/>
    <w:rsid w:val="00204F88"/>
    <w:rsid w:val="002065A0"/>
    <w:rsid w:val="002074BF"/>
    <w:rsid w:val="00213C5E"/>
    <w:rsid w:val="00217DFC"/>
    <w:rsid w:val="00221B9D"/>
    <w:rsid w:val="002221ED"/>
    <w:rsid w:val="00222429"/>
    <w:rsid w:val="002240FB"/>
    <w:rsid w:val="0023043C"/>
    <w:rsid w:val="0023585D"/>
    <w:rsid w:val="0024123B"/>
    <w:rsid w:val="002433D5"/>
    <w:rsid w:val="0024425F"/>
    <w:rsid w:val="0024451A"/>
    <w:rsid w:val="00245C2C"/>
    <w:rsid w:val="0024602A"/>
    <w:rsid w:val="002466D0"/>
    <w:rsid w:val="00246D9F"/>
    <w:rsid w:val="0025027A"/>
    <w:rsid w:val="00250720"/>
    <w:rsid w:val="00250B60"/>
    <w:rsid w:val="00251AC9"/>
    <w:rsid w:val="002527AE"/>
    <w:rsid w:val="002535F4"/>
    <w:rsid w:val="00256688"/>
    <w:rsid w:val="002566C4"/>
    <w:rsid w:val="00256840"/>
    <w:rsid w:val="00256BE7"/>
    <w:rsid w:val="0025738C"/>
    <w:rsid w:val="00262057"/>
    <w:rsid w:val="00265EFD"/>
    <w:rsid w:val="0026634C"/>
    <w:rsid w:val="00266E6C"/>
    <w:rsid w:val="00266EF0"/>
    <w:rsid w:val="0026738C"/>
    <w:rsid w:val="0028263B"/>
    <w:rsid w:val="00282853"/>
    <w:rsid w:val="00283457"/>
    <w:rsid w:val="00286433"/>
    <w:rsid w:val="00287D84"/>
    <w:rsid w:val="002953C2"/>
    <w:rsid w:val="002A7855"/>
    <w:rsid w:val="002B09BE"/>
    <w:rsid w:val="002B0C42"/>
    <w:rsid w:val="002B16A1"/>
    <w:rsid w:val="002B315F"/>
    <w:rsid w:val="002B5130"/>
    <w:rsid w:val="002B5AAA"/>
    <w:rsid w:val="002B69DB"/>
    <w:rsid w:val="002C0087"/>
    <w:rsid w:val="002C4A94"/>
    <w:rsid w:val="002C4D32"/>
    <w:rsid w:val="002C7E00"/>
    <w:rsid w:val="002D404E"/>
    <w:rsid w:val="002D7FF5"/>
    <w:rsid w:val="002E0421"/>
    <w:rsid w:val="002E10DF"/>
    <w:rsid w:val="002E7D2E"/>
    <w:rsid w:val="002F0E79"/>
    <w:rsid w:val="002F0FB0"/>
    <w:rsid w:val="002F11EF"/>
    <w:rsid w:val="002F2D5E"/>
    <w:rsid w:val="002F59AC"/>
    <w:rsid w:val="00302AAD"/>
    <w:rsid w:val="00302AE5"/>
    <w:rsid w:val="003047F8"/>
    <w:rsid w:val="003050C1"/>
    <w:rsid w:val="0030569E"/>
    <w:rsid w:val="00310DB5"/>
    <w:rsid w:val="00313FEE"/>
    <w:rsid w:val="003205DF"/>
    <w:rsid w:val="00320A16"/>
    <w:rsid w:val="00320E58"/>
    <w:rsid w:val="00322B27"/>
    <w:rsid w:val="0032358D"/>
    <w:rsid w:val="00326893"/>
    <w:rsid w:val="00332D5A"/>
    <w:rsid w:val="00333DAA"/>
    <w:rsid w:val="00333EC0"/>
    <w:rsid w:val="00334024"/>
    <w:rsid w:val="003376B0"/>
    <w:rsid w:val="00337C78"/>
    <w:rsid w:val="003401B4"/>
    <w:rsid w:val="00340BC1"/>
    <w:rsid w:val="00344D2F"/>
    <w:rsid w:val="00345F93"/>
    <w:rsid w:val="00347A88"/>
    <w:rsid w:val="003510AC"/>
    <w:rsid w:val="0035441C"/>
    <w:rsid w:val="00360235"/>
    <w:rsid w:val="00362F10"/>
    <w:rsid w:val="0036539C"/>
    <w:rsid w:val="00365B27"/>
    <w:rsid w:val="00370E62"/>
    <w:rsid w:val="00373538"/>
    <w:rsid w:val="003756EE"/>
    <w:rsid w:val="00381218"/>
    <w:rsid w:val="00381637"/>
    <w:rsid w:val="00381816"/>
    <w:rsid w:val="00386B62"/>
    <w:rsid w:val="003905B9"/>
    <w:rsid w:val="0039097C"/>
    <w:rsid w:val="003912FE"/>
    <w:rsid w:val="0039149C"/>
    <w:rsid w:val="00391B94"/>
    <w:rsid w:val="003953ED"/>
    <w:rsid w:val="00396FF1"/>
    <w:rsid w:val="0039775E"/>
    <w:rsid w:val="003A4451"/>
    <w:rsid w:val="003B0628"/>
    <w:rsid w:val="003B2064"/>
    <w:rsid w:val="003B4BB7"/>
    <w:rsid w:val="003B62B9"/>
    <w:rsid w:val="003B7B43"/>
    <w:rsid w:val="003C2140"/>
    <w:rsid w:val="003C253F"/>
    <w:rsid w:val="003C27D0"/>
    <w:rsid w:val="003C3E02"/>
    <w:rsid w:val="003C7803"/>
    <w:rsid w:val="003D0561"/>
    <w:rsid w:val="003D0D61"/>
    <w:rsid w:val="003D3BC6"/>
    <w:rsid w:val="003D54C8"/>
    <w:rsid w:val="003D5834"/>
    <w:rsid w:val="003D586B"/>
    <w:rsid w:val="003E024B"/>
    <w:rsid w:val="003E1B59"/>
    <w:rsid w:val="003E1BD7"/>
    <w:rsid w:val="003E389B"/>
    <w:rsid w:val="003E3AEA"/>
    <w:rsid w:val="003E5A51"/>
    <w:rsid w:val="003E7376"/>
    <w:rsid w:val="003F1DD9"/>
    <w:rsid w:val="003F3732"/>
    <w:rsid w:val="003F46C2"/>
    <w:rsid w:val="0040577D"/>
    <w:rsid w:val="00406472"/>
    <w:rsid w:val="004110AA"/>
    <w:rsid w:val="00411A4D"/>
    <w:rsid w:val="00413719"/>
    <w:rsid w:val="00414B27"/>
    <w:rsid w:val="00415B85"/>
    <w:rsid w:val="00416E4E"/>
    <w:rsid w:val="00422328"/>
    <w:rsid w:val="00422947"/>
    <w:rsid w:val="00426A34"/>
    <w:rsid w:val="00430281"/>
    <w:rsid w:val="00432FE1"/>
    <w:rsid w:val="00433B56"/>
    <w:rsid w:val="00434900"/>
    <w:rsid w:val="00441771"/>
    <w:rsid w:val="00441D51"/>
    <w:rsid w:val="00442768"/>
    <w:rsid w:val="00446BDE"/>
    <w:rsid w:val="00446C15"/>
    <w:rsid w:val="00447712"/>
    <w:rsid w:val="00447ED4"/>
    <w:rsid w:val="00455483"/>
    <w:rsid w:val="00457B4A"/>
    <w:rsid w:val="004628C1"/>
    <w:rsid w:val="0046335C"/>
    <w:rsid w:val="0046342A"/>
    <w:rsid w:val="00466A90"/>
    <w:rsid w:val="00467C01"/>
    <w:rsid w:val="0047000D"/>
    <w:rsid w:val="00472100"/>
    <w:rsid w:val="00473A7B"/>
    <w:rsid w:val="00476C80"/>
    <w:rsid w:val="004777AC"/>
    <w:rsid w:val="00481625"/>
    <w:rsid w:val="00482B6A"/>
    <w:rsid w:val="004845FA"/>
    <w:rsid w:val="004875C4"/>
    <w:rsid w:val="00491F1C"/>
    <w:rsid w:val="0049428E"/>
    <w:rsid w:val="00494A6D"/>
    <w:rsid w:val="004964BD"/>
    <w:rsid w:val="004967C2"/>
    <w:rsid w:val="00496D3F"/>
    <w:rsid w:val="00496DCD"/>
    <w:rsid w:val="0049795C"/>
    <w:rsid w:val="004A2894"/>
    <w:rsid w:val="004A362D"/>
    <w:rsid w:val="004A3FF6"/>
    <w:rsid w:val="004A403A"/>
    <w:rsid w:val="004A4B85"/>
    <w:rsid w:val="004A4C10"/>
    <w:rsid w:val="004A6DC4"/>
    <w:rsid w:val="004A7350"/>
    <w:rsid w:val="004A7795"/>
    <w:rsid w:val="004B09CC"/>
    <w:rsid w:val="004B3123"/>
    <w:rsid w:val="004B3506"/>
    <w:rsid w:val="004B44E1"/>
    <w:rsid w:val="004B482D"/>
    <w:rsid w:val="004B7EE5"/>
    <w:rsid w:val="004C117F"/>
    <w:rsid w:val="004C3658"/>
    <w:rsid w:val="004C4392"/>
    <w:rsid w:val="004C4FED"/>
    <w:rsid w:val="004C51BD"/>
    <w:rsid w:val="004C79C5"/>
    <w:rsid w:val="004D00DE"/>
    <w:rsid w:val="004D14F2"/>
    <w:rsid w:val="004D6AA8"/>
    <w:rsid w:val="004D7541"/>
    <w:rsid w:val="004E0FF1"/>
    <w:rsid w:val="004E1159"/>
    <w:rsid w:val="004E44E1"/>
    <w:rsid w:val="004E5C2C"/>
    <w:rsid w:val="004E625F"/>
    <w:rsid w:val="004E627D"/>
    <w:rsid w:val="004E73B0"/>
    <w:rsid w:val="004E7E13"/>
    <w:rsid w:val="004E7F83"/>
    <w:rsid w:val="004F09D8"/>
    <w:rsid w:val="004F28E7"/>
    <w:rsid w:val="004F2ACE"/>
    <w:rsid w:val="004F4FF9"/>
    <w:rsid w:val="004F6BDE"/>
    <w:rsid w:val="005004B8"/>
    <w:rsid w:val="00501257"/>
    <w:rsid w:val="00507A84"/>
    <w:rsid w:val="00507FEB"/>
    <w:rsid w:val="005115CD"/>
    <w:rsid w:val="00520D9F"/>
    <w:rsid w:val="005210C1"/>
    <w:rsid w:val="00521A50"/>
    <w:rsid w:val="00523BDE"/>
    <w:rsid w:val="005259C7"/>
    <w:rsid w:val="00531EE4"/>
    <w:rsid w:val="00533839"/>
    <w:rsid w:val="00535304"/>
    <w:rsid w:val="00535AFD"/>
    <w:rsid w:val="00536A3B"/>
    <w:rsid w:val="0053762C"/>
    <w:rsid w:val="00540196"/>
    <w:rsid w:val="00542716"/>
    <w:rsid w:val="00542E5B"/>
    <w:rsid w:val="00543405"/>
    <w:rsid w:val="005473D7"/>
    <w:rsid w:val="00547DFB"/>
    <w:rsid w:val="00550BDF"/>
    <w:rsid w:val="00555794"/>
    <w:rsid w:val="00563AA6"/>
    <w:rsid w:val="00563C74"/>
    <w:rsid w:val="00565DEA"/>
    <w:rsid w:val="005671B3"/>
    <w:rsid w:val="00567C0F"/>
    <w:rsid w:val="0057112C"/>
    <w:rsid w:val="00571E12"/>
    <w:rsid w:val="00571FE5"/>
    <w:rsid w:val="005722E9"/>
    <w:rsid w:val="0057252E"/>
    <w:rsid w:val="0057396F"/>
    <w:rsid w:val="005805B5"/>
    <w:rsid w:val="00580813"/>
    <w:rsid w:val="005838FA"/>
    <w:rsid w:val="00586660"/>
    <w:rsid w:val="00586CC9"/>
    <w:rsid w:val="00587CAF"/>
    <w:rsid w:val="00587DC3"/>
    <w:rsid w:val="005904D6"/>
    <w:rsid w:val="00590FB8"/>
    <w:rsid w:val="0059150D"/>
    <w:rsid w:val="00595238"/>
    <w:rsid w:val="005956B0"/>
    <w:rsid w:val="00595842"/>
    <w:rsid w:val="005963E0"/>
    <w:rsid w:val="00596A28"/>
    <w:rsid w:val="005A06D9"/>
    <w:rsid w:val="005A25D4"/>
    <w:rsid w:val="005A2912"/>
    <w:rsid w:val="005A31F1"/>
    <w:rsid w:val="005A3AFD"/>
    <w:rsid w:val="005A6C89"/>
    <w:rsid w:val="005A6E23"/>
    <w:rsid w:val="005B1BED"/>
    <w:rsid w:val="005B2F6D"/>
    <w:rsid w:val="005B4B5E"/>
    <w:rsid w:val="005C0602"/>
    <w:rsid w:val="005C1F23"/>
    <w:rsid w:val="005C3EBD"/>
    <w:rsid w:val="005C5AD7"/>
    <w:rsid w:val="005C6309"/>
    <w:rsid w:val="005C73C5"/>
    <w:rsid w:val="005D0143"/>
    <w:rsid w:val="005D03CC"/>
    <w:rsid w:val="005D0E26"/>
    <w:rsid w:val="005D0FCC"/>
    <w:rsid w:val="005D2FE4"/>
    <w:rsid w:val="005D3C23"/>
    <w:rsid w:val="005D3CA9"/>
    <w:rsid w:val="005D4844"/>
    <w:rsid w:val="005D55EF"/>
    <w:rsid w:val="005D5A7E"/>
    <w:rsid w:val="005D7A67"/>
    <w:rsid w:val="005E0145"/>
    <w:rsid w:val="005E0618"/>
    <w:rsid w:val="005E0BEC"/>
    <w:rsid w:val="005E47F8"/>
    <w:rsid w:val="005E513C"/>
    <w:rsid w:val="005E6991"/>
    <w:rsid w:val="005E7FAD"/>
    <w:rsid w:val="005F046F"/>
    <w:rsid w:val="005F4A2A"/>
    <w:rsid w:val="005F5201"/>
    <w:rsid w:val="005F7142"/>
    <w:rsid w:val="005F7E4F"/>
    <w:rsid w:val="00602CA9"/>
    <w:rsid w:val="00605D30"/>
    <w:rsid w:val="00611516"/>
    <w:rsid w:val="0061206E"/>
    <w:rsid w:val="00613100"/>
    <w:rsid w:val="00615B82"/>
    <w:rsid w:val="00617789"/>
    <w:rsid w:val="00617DC3"/>
    <w:rsid w:val="00621561"/>
    <w:rsid w:val="0062161B"/>
    <w:rsid w:val="00621785"/>
    <w:rsid w:val="006233D4"/>
    <w:rsid w:val="006249BC"/>
    <w:rsid w:val="006262EB"/>
    <w:rsid w:val="00627F59"/>
    <w:rsid w:val="00630A6A"/>
    <w:rsid w:val="00631D0A"/>
    <w:rsid w:val="00631E88"/>
    <w:rsid w:val="00633F2F"/>
    <w:rsid w:val="006357D9"/>
    <w:rsid w:val="00642647"/>
    <w:rsid w:val="00643E53"/>
    <w:rsid w:val="00644F0C"/>
    <w:rsid w:val="00650D72"/>
    <w:rsid w:val="00654812"/>
    <w:rsid w:val="006574B2"/>
    <w:rsid w:val="0066244C"/>
    <w:rsid w:val="00663493"/>
    <w:rsid w:val="00663749"/>
    <w:rsid w:val="00665D8C"/>
    <w:rsid w:val="00666857"/>
    <w:rsid w:val="0066693E"/>
    <w:rsid w:val="00671E52"/>
    <w:rsid w:val="00672141"/>
    <w:rsid w:val="00673D7A"/>
    <w:rsid w:val="0067720A"/>
    <w:rsid w:val="00681408"/>
    <w:rsid w:val="00683EA5"/>
    <w:rsid w:val="00684187"/>
    <w:rsid w:val="0068694E"/>
    <w:rsid w:val="006874D1"/>
    <w:rsid w:val="006875EE"/>
    <w:rsid w:val="00690EA4"/>
    <w:rsid w:val="00692C6C"/>
    <w:rsid w:val="00694959"/>
    <w:rsid w:val="00694CC9"/>
    <w:rsid w:val="00696EA7"/>
    <w:rsid w:val="00697F86"/>
    <w:rsid w:val="006A0BB0"/>
    <w:rsid w:val="006A3D38"/>
    <w:rsid w:val="006A4C2C"/>
    <w:rsid w:val="006A5C88"/>
    <w:rsid w:val="006B24D7"/>
    <w:rsid w:val="006B27E0"/>
    <w:rsid w:val="006B3219"/>
    <w:rsid w:val="006B640D"/>
    <w:rsid w:val="006B6E66"/>
    <w:rsid w:val="006C1B6D"/>
    <w:rsid w:val="006C1CEB"/>
    <w:rsid w:val="006C25DF"/>
    <w:rsid w:val="006C2EFF"/>
    <w:rsid w:val="006C5214"/>
    <w:rsid w:val="006C65D6"/>
    <w:rsid w:val="006D0EC5"/>
    <w:rsid w:val="006D342D"/>
    <w:rsid w:val="006D733E"/>
    <w:rsid w:val="006E2466"/>
    <w:rsid w:val="006E3AA7"/>
    <w:rsid w:val="006E4AB9"/>
    <w:rsid w:val="006E4C9A"/>
    <w:rsid w:val="006E7980"/>
    <w:rsid w:val="006F07F3"/>
    <w:rsid w:val="006F1D82"/>
    <w:rsid w:val="006F2897"/>
    <w:rsid w:val="006F2ADE"/>
    <w:rsid w:val="006F5294"/>
    <w:rsid w:val="006F6960"/>
    <w:rsid w:val="00700C22"/>
    <w:rsid w:val="007022F9"/>
    <w:rsid w:val="0070439A"/>
    <w:rsid w:val="00704D7C"/>
    <w:rsid w:val="00705A36"/>
    <w:rsid w:val="007060FA"/>
    <w:rsid w:val="00706E3A"/>
    <w:rsid w:val="00710730"/>
    <w:rsid w:val="00710B34"/>
    <w:rsid w:val="00710E06"/>
    <w:rsid w:val="00711F07"/>
    <w:rsid w:val="00715429"/>
    <w:rsid w:val="00724EE0"/>
    <w:rsid w:val="00726751"/>
    <w:rsid w:val="00727E7B"/>
    <w:rsid w:val="00730526"/>
    <w:rsid w:val="00730946"/>
    <w:rsid w:val="00732AD0"/>
    <w:rsid w:val="007330E2"/>
    <w:rsid w:val="007348B3"/>
    <w:rsid w:val="0073527F"/>
    <w:rsid w:val="00742022"/>
    <w:rsid w:val="0074314F"/>
    <w:rsid w:val="00743EEA"/>
    <w:rsid w:val="0074459F"/>
    <w:rsid w:val="00744840"/>
    <w:rsid w:val="00745D0D"/>
    <w:rsid w:val="00746460"/>
    <w:rsid w:val="00747FE5"/>
    <w:rsid w:val="00750E41"/>
    <w:rsid w:val="0075377F"/>
    <w:rsid w:val="00754EE0"/>
    <w:rsid w:val="00757B44"/>
    <w:rsid w:val="00761797"/>
    <w:rsid w:val="00763BE4"/>
    <w:rsid w:val="00771143"/>
    <w:rsid w:val="00772F93"/>
    <w:rsid w:val="007730CD"/>
    <w:rsid w:val="00773346"/>
    <w:rsid w:val="007738F1"/>
    <w:rsid w:val="00774E0D"/>
    <w:rsid w:val="007764B8"/>
    <w:rsid w:val="00776DE9"/>
    <w:rsid w:val="007805DD"/>
    <w:rsid w:val="00780D3D"/>
    <w:rsid w:val="00781001"/>
    <w:rsid w:val="00781301"/>
    <w:rsid w:val="00785283"/>
    <w:rsid w:val="00785DD3"/>
    <w:rsid w:val="00787D78"/>
    <w:rsid w:val="0079088C"/>
    <w:rsid w:val="0079599D"/>
    <w:rsid w:val="00795B94"/>
    <w:rsid w:val="007A1F20"/>
    <w:rsid w:val="007A3030"/>
    <w:rsid w:val="007A3204"/>
    <w:rsid w:val="007A37C4"/>
    <w:rsid w:val="007A3840"/>
    <w:rsid w:val="007A4384"/>
    <w:rsid w:val="007A7557"/>
    <w:rsid w:val="007B32A6"/>
    <w:rsid w:val="007B3BB4"/>
    <w:rsid w:val="007B5FBA"/>
    <w:rsid w:val="007B75F7"/>
    <w:rsid w:val="007B7B40"/>
    <w:rsid w:val="007C1659"/>
    <w:rsid w:val="007C17CE"/>
    <w:rsid w:val="007C3552"/>
    <w:rsid w:val="007C4028"/>
    <w:rsid w:val="007C4257"/>
    <w:rsid w:val="007C76E3"/>
    <w:rsid w:val="007D22DA"/>
    <w:rsid w:val="007D2ADB"/>
    <w:rsid w:val="007D2ED0"/>
    <w:rsid w:val="007E11BE"/>
    <w:rsid w:val="007E2624"/>
    <w:rsid w:val="007E37B7"/>
    <w:rsid w:val="007E635A"/>
    <w:rsid w:val="007E7E7D"/>
    <w:rsid w:val="007F20F3"/>
    <w:rsid w:val="007F3107"/>
    <w:rsid w:val="007F360A"/>
    <w:rsid w:val="007F3D06"/>
    <w:rsid w:val="007F7183"/>
    <w:rsid w:val="007F7D0B"/>
    <w:rsid w:val="008009A0"/>
    <w:rsid w:val="00802A36"/>
    <w:rsid w:val="0080347A"/>
    <w:rsid w:val="0080476A"/>
    <w:rsid w:val="00806301"/>
    <w:rsid w:val="00815375"/>
    <w:rsid w:val="008179A0"/>
    <w:rsid w:val="00820569"/>
    <w:rsid w:val="00820666"/>
    <w:rsid w:val="00821DA8"/>
    <w:rsid w:val="00823983"/>
    <w:rsid w:val="00825DBF"/>
    <w:rsid w:val="008309AC"/>
    <w:rsid w:val="00832746"/>
    <w:rsid w:val="008334C8"/>
    <w:rsid w:val="00834329"/>
    <w:rsid w:val="008349A3"/>
    <w:rsid w:val="00841B00"/>
    <w:rsid w:val="00841B36"/>
    <w:rsid w:val="0084235A"/>
    <w:rsid w:val="00850E72"/>
    <w:rsid w:val="00851C6E"/>
    <w:rsid w:val="00855351"/>
    <w:rsid w:val="00856337"/>
    <w:rsid w:val="008610BD"/>
    <w:rsid w:val="00861F3E"/>
    <w:rsid w:val="00864183"/>
    <w:rsid w:val="00866C92"/>
    <w:rsid w:val="00870E3B"/>
    <w:rsid w:val="00874248"/>
    <w:rsid w:val="00875A63"/>
    <w:rsid w:val="00875AE2"/>
    <w:rsid w:val="00877A90"/>
    <w:rsid w:val="00881C7C"/>
    <w:rsid w:val="00882468"/>
    <w:rsid w:val="00883257"/>
    <w:rsid w:val="008833C3"/>
    <w:rsid w:val="00884523"/>
    <w:rsid w:val="00885965"/>
    <w:rsid w:val="00887DD8"/>
    <w:rsid w:val="00891C9E"/>
    <w:rsid w:val="00892155"/>
    <w:rsid w:val="00894830"/>
    <w:rsid w:val="0089724B"/>
    <w:rsid w:val="00897830"/>
    <w:rsid w:val="008A0EB4"/>
    <w:rsid w:val="008A4D25"/>
    <w:rsid w:val="008B0F2C"/>
    <w:rsid w:val="008B1BEC"/>
    <w:rsid w:val="008B510D"/>
    <w:rsid w:val="008B541E"/>
    <w:rsid w:val="008B55B7"/>
    <w:rsid w:val="008B6B87"/>
    <w:rsid w:val="008B71B2"/>
    <w:rsid w:val="008C20F4"/>
    <w:rsid w:val="008C6D65"/>
    <w:rsid w:val="008C7D4C"/>
    <w:rsid w:val="008D0BFC"/>
    <w:rsid w:val="008D2247"/>
    <w:rsid w:val="008D2DDC"/>
    <w:rsid w:val="008D6455"/>
    <w:rsid w:val="008D6B7C"/>
    <w:rsid w:val="008E04E0"/>
    <w:rsid w:val="008E1743"/>
    <w:rsid w:val="008E2361"/>
    <w:rsid w:val="008E4C7D"/>
    <w:rsid w:val="008E64D2"/>
    <w:rsid w:val="008F0115"/>
    <w:rsid w:val="008F6995"/>
    <w:rsid w:val="008F73E2"/>
    <w:rsid w:val="0090075D"/>
    <w:rsid w:val="00900994"/>
    <w:rsid w:val="00901F6B"/>
    <w:rsid w:val="009023D0"/>
    <w:rsid w:val="009027CD"/>
    <w:rsid w:val="00902BC5"/>
    <w:rsid w:val="0090442B"/>
    <w:rsid w:val="00905C7B"/>
    <w:rsid w:val="00906204"/>
    <w:rsid w:val="00906E08"/>
    <w:rsid w:val="00907EFE"/>
    <w:rsid w:val="0091080D"/>
    <w:rsid w:val="009109C5"/>
    <w:rsid w:val="009112AB"/>
    <w:rsid w:val="00914C11"/>
    <w:rsid w:val="00914DCF"/>
    <w:rsid w:val="00915EF0"/>
    <w:rsid w:val="009176B7"/>
    <w:rsid w:val="00921354"/>
    <w:rsid w:val="009222FA"/>
    <w:rsid w:val="00926A58"/>
    <w:rsid w:val="0093064E"/>
    <w:rsid w:val="00930723"/>
    <w:rsid w:val="00932E21"/>
    <w:rsid w:val="00932E3E"/>
    <w:rsid w:val="009341C2"/>
    <w:rsid w:val="00934B85"/>
    <w:rsid w:val="00936B5D"/>
    <w:rsid w:val="00940BD8"/>
    <w:rsid w:val="009416B2"/>
    <w:rsid w:val="0094298D"/>
    <w:rsid w:val="00943E63"/>
    <w:rsid w:val="00946828"/>
    <w:rsid w:val="00950905"/>
    <w:rsid w:val="00953344"/>
    <w:rsid w:val="00954453"/>
    <w:rsid w:val="00955F88"/>
    <w:rsid w:val="00957752"/>
    <w:rsid w:val="009578C2"/>
    <w:rsid w:val="0096017D"/>
    <w:rsid w:val="00966456"/>
    <w:rsid w:val="00970350"/>
    <w:rsid w:val="00970925"/>
    <w:rsid w:val="00970E5E"/>
    <w:rsid w:val="00971B1E"/>
    <w:rsid w:val="00972F25"/>
    <w:rsid w:val="0097369E"/>
    <w:rsid w:val="0097395F"/>
    <w:rsid w:val="00976DC4"/>
    <w:rsid w:val="0098107D"/>
    <w:rsid w:val="00984F73"/>
    <w:rsid w:val="00991883"/>
    <w:rsid w:val="00992197"/>
    <w:rsid w:val="009944E4"/>
    <w:rsid w:val="00994576"/>
    <w:rsid w:val="009A0366"/>
    <w:rsid w:val="009A0AD6"/>
    <w:rsid w:val="009A2DDC"/>
    <w:rsid w:val="009A48BA"/>
    <w:rsid w:val="009A618E"/>
    <w:rsid w:val="009A6EA7"/>
    <w:rsid w:val="009B196C"/>
    <w:rsid w:val="009B2E58"/>
    <w:rsid w:val="009B403C"/>
    <w:rsid w:val="009B7B41"/>
    <w:rsid w:val="009C17EA"/>
    <w:rsid w:val="009C1BA5"/>
    <w:rsid w:val="009C2D92"/>
    <w:rsid w:val="009C5664"/>
    <w:rsid w:val="009C5C56"/>
    <w:rsid w:val="009C7AEC"/>
    <w:rsid w:val="009D019F"/>
    <w:rsid w:val="009D2CA4"/>
    <w:rsid w:val="009D2D3B"/>
    <w:rsid w:val="009E0995"/>
    <w:rsid w:val="009E5DB5"/>
    <w:rsid w:val="009E7317"/>
    <w:rsid w:val="009F0F20"/>
    <w:rsid w:val="009F148C"/>
    <w:rsid w:val="009F341F"/>
    <w:rsid w:val="009F4FEF"/>
    <w:rsid w:val="00A016C6"/>
    <w:rsid w:val="00A02027"/>
    <w:rsid w:val="00A041A1"/>
    <w:rsid w:val="00A131BE"/>
    <w:rsid w:val="00A13656"/>
    <w:rsid w:val="00A162F6"/>
    <w:rsid w:val="00A164AE"/>
    <w:rsid w:val="00A16BBD"/>
    <w:rsid w:val="00A17BDE"/>
    <w:rsid w:val="00A22C8E"/>
    <w:rsid w:val="00A25C70"/>
    <w:rsid w:val="00A261CB"/>
    <w:rsid w:val="00A27423"/>
    <w:rsid w:val="00A3081A"/>
    <w:rsid w:val="00A31D87"/>
    <w:rsid w:val="00A32019"/>
    <w:rsid w:val="00A333A2"/>
    <w:rsid w:val="00A35737"/>
    <w:rsid w:val="00A3654F"/>
    <w:rsid w:val="00A40597"/>
    <w:rsid w:val="00A425DB"/>
    <w:rsid w:val="00A440F2"/>
    <w:rsid w:val="00A4435B"/>
    <w:rsid w:val="00A445DC"/>
    <w:rsid w:val="00A47B71"/>
    <w:rsid w:val="00A52791"/>
    <w:rsid w:val="00A5616A"/>
    <w:rsid w:val="00A60D61"/>
    <w:rsid w:val="00A6172E"/>
    <w:rsid w:val="00A63397"/>
    <w:rsid w:val="00A63820"/>
    <w:rsid w:val="00A65D36"/>
    <w:rsid w:val="00A65EC5"/>
    <w:rsid w:val="00A661BB"/>
    <w:rsid w:val="00A66FF4"/>
    <w:rsid w:val="00A703A2"/>
    <w:rsid w:val="00A70BBC"/>
    <w:rsid w:val="00A71F4C"/>
    <w:rsid w:val="00A72527"/>
    <w:rsid w:val="00A736A0"/>
    <w:rsid w:val="00A771D8"/>
    <w:rsid w:val="00A7762F"/>
    <w:rsid w:val="00A801E3"/>
    <w:rsid w:val="00A80C3A"/>
    <w:rsid w:val="00A819F6"/>
    <w:rsid w:val="00A83425"/>
    <w:rsid w:val="00A87579"/>
    <w:rsid w:val="00A9189F"/>
    <w:rsid w:val="00A9328C"/>
    <w:rsid w:val="00A9487B"/>
    <w:rsid w:val="00A9573B"/>
    <w:rsid w:val="00A975A8"/>
    <w:rsid w:val="00AA0D2F"/>
    <w:rsid w:val="00AA6DCB"/>
    <w:rsid w:val="00AA77CC"/>
    <w:rsid w:val="00AB0BAD"/>
    <w:rsid w:val="00AB13F7"/>
    <w:rsid w:val="00AB4CBC"/>
    <w:rsid w:val="00AB4DEE"/>
    <w:rsid w:val="00AB61B5"/>
    <w:rsid w:val="00AB64F1"/>
    <w:rsid w:val="00AB6D79"/>
    <w:rsid w:val="00AC147B"/>
    <w:rsid w:val="00AC3139"/>
    <w:rsid w:val="00AC4A1E"/>
    <w:rsid w:val="00AC7838"/>
    <w:rsid w:val="00AD10C0"/>
    <w:rsid w:val="00AD7AB8"/>
    <w:rsid w:val="00AD7C43"/>
    <w:rsid w:val="00AE1AF8"/>
    <w:rsid w:val="00AE31E1"/>
    <w:rsid w:val="00AE4CB1"/>
    <w:rsid w:val="00AE7BBF"/>
    <w:rsid w:val="00AE7DEF"/>
    <w:rsid w:val="00AF003F"/>
    <w:rsid w:val="00AF0389"/>
    <w:rsid w:val="00AF03C6"/>
    <w:rsid w:val="00AF14AF"/>
    <w:rsid w:val="00AF181D"/>
    <w:rsid w:val="00AF3A90"/>
    <w:rsid w:val="00AF4DBE"/>
    <w:rsid w:val="00AF79E9"/>
    <w:rsid w:val="00B01F19"/>
    <w:rsid w:val="00B03953"/>
    <w:rsid w:val="00B064F9"/>
    <w:rsid w:val="00B065A4"/>
    <w:rsid w:val="00B06724"/>
    <w:rsid w:val="00B06E6A"/>
    <w:rsid w:val="00B12650"/>
    <w:rsid w:val="00B13A0B"/>
    <w:rsid w:val="00B13BE1"/>
    <w:rsid w:val="00B166A8"/>
    <w:rsid w:val="00B20465"/>
    <w:rsid w:val="00B21B9A"/>
    <w:rsid w:val="00B21ED8"/>
    <w:rsid w:val="00B223BF"/>
    <w:rsid w:val="00B26A85"/>
    <w:rsid w:val="00B30081"/>
    <w:rsid w:val="00B41427"/>
    <w:rsid w:val="00B41541"/>
    <w:rsid w:val="00B42C58"/>
    <w:rsid w:val="00B4316C"/>
    <w:rsid w:val="00B43B9E"/>
    <w:rsid w:val="00B44C09"/>
    <w:rsid w:val="00B46597"/>
    <w:rsid w:val="00B46B3E"/>
    <w:rsid w:val="00B4784C"/>
    <w:rsid w:val="00B50B1A"/>
    <w:rsid w:val="00B518B3"/>
    <w:rsid w:val="00B52184"/>
    <w:rsid w:val="00B52ADF"/>
    <w:rsid w:val="00B553B1"/>
    <w:rsid w:val="00B55558"/>
    <w:rsid w:val="00B5799E"/>
    <w:rsid w:val="00B617FF"/>
    <w:rsid w:val="00B61880"/>
    <w:rsid w:val="00B61AAD"/>
    <w:rsid w:val="00B65484"/>
    <w:rsid w:val="00B6588E"/>
    <w:rsid w:val="00B6615E"/>
    <w:rsid w:val="00B6649E"/>
    <w:rsid w:val="00B66600"/>
    <w:rsid w:val="00B66D60"/>
    <w:rsid w:val="00B719FA"/>
    <w:rsid w:val="00B71DC4"/>
    <w:rsid w:val="00B753FE"/>
    <w:rsid w:val="00B75FCC"/>
    <w:rsid w:val="00B801C9"/>
    <w:rsid w:val="00B85D78"/>
    <w:rsid w:val="00B869D9"/>
    <w:rsid w:val="00B86A55"/>
    <w:rsid w:val="00B86F7C"/>
    <w:rsid w:val="00B8722C"/>
    <w:rsid w:val="00B90C9E"/>
    <w:rsid w:val="00B9498D"/>
    <w:rsid w:val="00B9704F"/>
    <w:rsid w:val="00BA096E"/>
    <w:rsid w:val="00BA22A8"/>
    <w:rsid w:val="00BA277C"/>
    <w:rsid w:val="00BA2907"/>
    <w:rsid w:val="00BA56F9"/>
    <w:rsid w:val="00BB4653"/>
    <w:rsid w:val="00BB5170"/>
    <w:rsid w:val="00BB7C58"/>
    <w:rsid w:val="00BC1DEE"/>
    <w:rsid w:val="00BC21ED"/>
    <w:rsid w:val="00BC2573"/>
    <w:rsid w:val="00BC5330"/>
    <w:rsid w:val="00BC5D1D"/>
    <w:rsid w:val="00BC7D58"/>
    <w:rsid w:val="00BD4F53"/>
    <w:rsid w:val="00BD5F6D"/>
    <w:rsid w:val="00BD6D2E"/>
    <w:rsid w:val="00BD6DA6"/>
    <w:rsid w:val="00BD7BA0"/>
    <w:rsid w:val="00BE388F"/>
    <w:rsid w:val="00BE43DF"/>
    <w:rsid w:val="00BE4603"/>
    <w:rsid w:val="00BE4A25"/>
    <w:rsid w:val="00BF66F5"/>
    <w:rsid w:val="00BF6731"/>
    <w:rsid w:val="00BF7D51"/>
    <w:rsid w:val="00C0372F"/>
    <w:rsid w:val="00C0488E"/>
    <w:rsid w:val="00C06162"/>
    <w:rsid w:val="00C0731E"/>
    <w:rsid w:val="00C16F01"/>
    <w:rsid w:val="00C17643"/>
    <w:rsid w:val="00C20034"/>
    <w:rsid w:val="00C2276D"/>
    <w:rsid w:val="00C2359A"/>
    <w:rsid w:val="00C238AD"/>
    <w:rsid w:val="00C25A1D"/>
    <w:rsid w:val="00C27786"/>
    <w:rsid w:val="00C31D31"/>
    <w:rsid w:val="00C32B85"/>
    <w:rsid w:val="00C35AB2"/>
    <w:rsid w:val="00C415ED"/>
    <w:rsid w:val="00C44ACF"/>
    <w:rsid w:val="00C566CC"/>
    <w:rsid w:val="00C56EAE"/>
    <w:rsid w:val="00C611B8"/>
    <w:rsid w:val="00C61D89"/>
    <w:rsid w:val="00C62D3F"/>
    <w:rsid w:val="00C63739"/>
    <w:rsid w:val="00C6522D"/>
    <w:rsid w:val="00C65966"/>
    <w:rsid w:val="00C73854"/>
    <w:rsid w:val="00C76D0C"/>
    <w:rsid w:val="00C778F9"/>
    <w:rsid w:val="00C82463"/>
    <w:rsid w:val="00C8473F"/>
    <w:rsid w:val="00C84878"/>
    <w:rsid w:val="00C874B7"/>
    <w:rsid w:val="00C92565"/>
    <w:rsid w:val="00C92EF6"/>
    <w:rsid w:val="00C95880"/>
    <w:rsid w:val="00CA054E"/>
    <w:rsid w:val="00CA37FC"/>
    <w:rsid w:val="00CA5B82"/>
    <w:rsid w:val="00CB00FE"/>
    <w:rsid w:val="00CB24E1"/>
    <w:rsid w:val="00CB33AD"/>
    <w:rsid w:val="00CB7984"/>
    <w:rsid w:val="00CC0947"/>
    <w:rsid w:val="00CC0F12"/>
    <w:rsid w:val="00CC239D"/>
    <w:rsid w:val="00CC3645"/>
    <w:rsid w:val="00CD0ACC"/>
    <w:rsid w:val="00CD283E"/>
    <w:rsid w:val="00CD3F82"/>
    <w:rsid w:val="00CD4BA1"/>
    <w:rsid w:val="00CD5922"/>
    <w:rsid w:val="00CD6B19"/>
    <w:rsid w:val="00CE2F64"/>
    <w:rsid w:val="00CE4110"/>
    <w:rsid w:val="00CE78AA"/>
    <w:rsid w:val="00CF040F"/>
    <w:rsid w:val="00CF294C"/>
    <w:rsid w:val="00CF739B"/>
    <w:rsid w:val="00CF7511"/>
    <w:rsid w:val="00D024A6"/>
    <w:rsid w:val="00D02F04"/>
    <w:rsid w:val="00D04611"/>
    <w:rsid w:val="00D04FAD"/>
    <w:rsid w:val="00D071A0"/>
    <w:rsid w:val="00D1038D"/>
    <w:rsid w:val="00D12691"/>
    <w:rsid w:val="00D12A01"/>
    <w:rsid w:val="00D16609"/>
    <w:rsid w:val="00D17643"/>
    <w:rsid w:val="00D17809"/>
    <w:rsid w:val="00D221D3"/>
    <w:rsid w:val="00D2278A"/>
    <w:rsid w:val="00D22E50"/>
    <w:rsid w:val="00D23936"/>
    <w:rsid w:val="00D23D95"/>
    <w:rsid w:val="00D25405"/>
    <w:rsid w:val="00D319F7"/>
    <w:rsid w:val="00D3312B"/>
    <w:rsid w:val="00D346BA"/>
    <w:rsid w:val="00D40D7E"/>
    <w:rsid w:val="00D40F94"/>
    <w:rsid w:val="00D41CAC"/>
    <w:rsid w:val="00D43D84"/>
    <w:rsid w:val="00D4635D"/>
    <w:rsid w:val="00D522E6"/>
    <w:rsid w:val="00D5261F"/>
    <w:rsid w:val="00D554D0"/>
    <w:rsid w:val="00D60200"/>
    <w:rsid w:val="00D6433E"/>
    <w:rsid w:val="00D654DA"/>
    <w:rsid w:val="00D67887"/>
    <w:rsid w:val="00D67D3D"/>
    <w:rsid w:val="00D74738"/>
    <w:rsid w:val="00D76D2C"/>
    <w:rsid w:val="00D772D9"/>
    <w:rsid w:val="00D80B86"/>
    <w:rsid w:val="00D84E7C"/>
    <w:rsid w:val="00D85B33"/>
    <w:rsid w:val="00D85D72"/>
    <w:rsid w:val="00D85DA3"/>
    <w:rsid w:val="00D918F0"/>
    <w:rsid w:val="00D9608C"/>
    <w:rsid w:val="00D96882"/>
    <w:rsid w:val="00D96DC7"/>
    <w:rsid w:val="00DA016C"/>
    <w:rsid w:val="00DA1100"/>
    <w:rsid w:val="00DA299A"/>
    <w:rsid w:val="00DA4AD0"/>
    <w:rsid w:val="00DA4F9D"/>
    <w:rsid w:val="00DA5CB9"/>
    <w:rsid w:val="00DA72DC"/>
    <w:rsid w:val="00DB49BB"/>
    <w:rsid w:val="00DB4A96"/>
    <w:rsid w:val="00DB5DDB"/>
    <w:rsid w:val="00DB5F21"/>
    <w:rsid w:val="00DB5F70"/>
    <w:rsid w:val="00DB6572"/>
    <w:rsid w:val="00DB6FEA"/>
    <w:rsid w:val="00DC2A5A"/>
    <w:rsid w:val="00DC7DD8"/>
    <w:rsid w:val="00DD1890"/>
    <w:rsid w:val="00DD1AF0"/>
    <w:rsid w:val="00DD2CD5"/>
    <w:rsid w:val="00DD4D6B"/>
    <w:rsid w:val="00DD615D"/>
    <w:rsid w:val="00DD7AEB"/>
    <w:rsid w:val="00DE0490"/>
    <w:rsid w:val="00DE2104"/>
    <w:rsid w:val="00DE7684"/>
    <w:rsid w:val="00DE779B"/>
    <w:rsid w:val="00DF2818"/>
    <w:rsid w:val="00DF2D4E"/>
    <w:rsid w:val="00DF3185"/>
    <w:rsid w:val="00DF32E4"/>
    <w:rsid w:val="00DF4A88"/>
    <w:rsid w:val="00DF4D0B"/>
    <w:rsid w:val="00E0224B"/>
    <w:rsid w:val="00E023C0"/>
    <w:rsid w:val="00E0323B"/>
    <w:rsid w:val="00E032F2"/>
    <w:rsid w:val="00E12F84"/>
    <w:rsid w:val="00E14804"/>
    <w:rsid w:val="00E16F4B"/>
    <w:rsid w:val="00E17042"/>
    <w:rsid w:val="00E17970"/>
    <w:rsid w:val="00E17ADA"/>
    <w:rsid w:val="00E17B9C"/>
    <w:rsid w:val="00E21719"/>
    <w:rsid w:val="00E21BB2"/>
    <w:rsid w:val="00E23091"/>
    <w:rsid w:val="00E233D9"/>
    <w:rsid w:val="00E234DF"/>
    <w:rsid w:val="00E23C26"/>
    <w:rsid w:val="00E23FB1"/>
    <w:rsid w:val="00E26748"/>
    <w:rsid w:val="00E272A3"/>
    <w:rsid w:val="00E31B03"/>
    <w:rsid w:val="00E3292C"/>
    <w:rsid w:val="00E34344"/>
    <w:rsid w:val="00E40D31"/>
    <w:rsid w:val="00E423CD"/>
    <w:rsid w:val="00E42B7E"/>
    <w:rsid w:val="00E4319A"/>
    <w:rsid w:val="00E458D7"/>
    <w:rsid w:val="00E4659F"/>
    <w:rsid w:val="00E51097"/>
    <w:rsid w:val="00E52D94"/>
    <w:rsid w:val="00E55970"/>
    <w:rsid w:val="00E573D2"/>
    <w:rsid w:val="00E6042E"/>
    <w:rsid w:val="00E6166C"/>
    <w:rsid w:val="00E6200A"/>
    <w:rsid w:val="00E63A8F"/>
    <w:rsid w:val="00E63EC7"/>
    <w:rsid w:val="00E6481D"/>
    <w:rsid w:val="00E660FE"/>
    <w:rsid w:val="00E73CB1"/>
    <w:rsid w:val="00E74DE9"/>
    <w:rsid w:val="00E75C47"/>
    <w:rsid w:val="00E76106"/>
    <w:rsid w:val="00E76A7D"/>
    <w:rsid w:val="00E80CE3"/>
    <w:rsid w:val="00E86389"/>
    <w:rsid w:val="00E87C91"/>
    <w:rsid w:val="00E917CB"/>
    <w:rsid w:val="00E9199A"/>
    <w:rsid w:val="00E962DE"/>
    <w:rsid w:val="00E96662"/>
    <w:rsid w:val="00EA00AB"/>
    <w:rsid w:val="00EA04D8"/>
    <w:rsid w:val="00EA09C9"/>
    <w:rsid w:val="00EA2143"/>
    <w:rsid w:val="00EA39F9"/>
    <w:rsid w:val="00EA6426"/>
    <w:rsid w:val="00EA66A6"/>
    <w:rsid w:val="00EA743A"/>
    <w:rsid w:val="00EA7573"/>
    <w:rsid w:val="00EB137B"/>
    <w:rsid w:val="00EB14A6"/>
    <w:rsid w:val="00EB1F16"/>
    <w:rsid w:val="00EB2ACF"/>
    <w:rsid w:val="00EB2ECD"/>
    <w:rsid w:val="00EB311E"/>
    <w:rsid w:val="00EB5458"/>
    <w:rsid w:val="00EB5749"/>
    <w:rsid w:val="00EC0B5B"/>
    <w:rsid w:val="00EC7C64"/>
    <w:rsid w:val="00ED049D"/>
    <w:rsid w:val="00ED20C1"/>
    <w:rsid w:val="00ED23AE"/>
    <w:rsid w:val="00ED4641"/>
    <w:rsid w:val="00ED5BD9"/>
    <w:rsid w:val="00ED68F6"/>
    <w:rsid w:val="00EE0628"/>
    <w:rsid w:val="00EE2A8F"/>
    <w:rsid w:val="00EE31EA"/>
    <w:rsid w:val="00EE5246"/>
    <w:rsid w:val="00EF0A58"/>
    <w:rsid w:val="00EF1DB0"/>
    <w:rsid w:val="00EF3EC1"/>
    <w:rsid w:val="00EF4F0C"/>
    <w:rsid w:val="00EF51C9"/>
    <w:rsid w:val="00EF54E3"/>
    <w:rsid w:val="00EF5802"/>
    <w:rsid w:val="00EF58BF"/>
    <w:rsid w:val="00EF6D84"/>
    <w:rsid w:val="00EF704C"/>
    <w:rsid w:val="00EF7241"/>
    <w:rsid w:val="00EF7342"/>
    <w:rsid w:val="00EF7EA6"/>
    <w:rsid w:val="00F00747"/>
    <w:rsid w:val="00F012E5"/>
    <w:rsid w:val="00F1108E"/>
    <w:rsid w:val="00F14178"/>
    <w:rsid w:val="00F21A5D"/>
    <w:rsid w:val="00F23740"/>
    <w:rsid w:val="00F24545"/>
    <w:rsid w:val="00F25550"/>
    <w:rsid w:val="00F2657E"/>
    <w:rsid w:val="00F300DD"/>
    <w:rsid w:val="00F3012D"/>
    <w:rsid w:val="00F3135A"/>
    <w:rsid w:val="00F32B84"/>
    <w:rsid w:val="00F3536D"/>
    <w:rsid w:val="00F3762D"/>
    <w:rsid w:val="00F413CE"/>
    <w:rsid w:val="00F41A94"/>
    <w:rsid w:val="00F42FA4"/>
    <w:rsid w:val="00F45105"/>
    <w:rsid w:val="00F46D38"/>
    <w:rsid w:val="00F524AB"/>
    <w:rsid w:val="00F52F65"/>
    <w:rsid w:val="00F559A3"/>
    <w:rsid w:val="00F56483"/>
    <w:rsid w:val="00F575BD"/>
    <w:rsid w:val="00F57CEA"/>
    <w:rsid w:val="00F612A4"/>
    <w:rsid w:val="00F6159E"/>
    <w:rsid w:val="00F633EC"/>
    <w:rsid w:val="00F6517C"/>
    <w:rsid w:val="00F67489"/>
    <w:rsid w:val="00F71539"/>
    <w:rsid w:val="00F7216A"/>
    <w:rsid w:val="00F72B21"/>
    <w:rsid w:val="00F72CF7"/>
    <w:rsid w:val="00F75BD6"/>
    <w:rsid w:val="00F763E6"/>
    <w:rsid w:val="00F83509"/>
    <w:rsid w:val="00F850B8"/>
    <w:rsid w:val="00F85E23"/>
    <w:rsid w:val="00F905D7"/>
    <w:rsid w:val="00F90B23"/>
    <w:rsid w:val="00F90E14"/>
    <w:rsid w:val="00F932F5"/>
    <w:rsid w:val="00F9598C"/>
    <w:rsid w:val="00F979DC"/>
    <w:rsid w:val="00FA70CF"/>
    <w:rsid w:val="00FB4234"/>
    <w:rsid w:val="00FB6AD1"/>
    <w:rsid w:val="00FC0393"/>
    <w:rsid w:val="00FC2193"/>
    <w:rsid w:val="00FC2AF1"/>
    <w:rsid w:val="00FC50C1"/>
    <w:rsid w:val="00FD0EE7"/>
    <w:rsid w:val="00FE0DA9"/>
    <w:rsid w:val="00FE33D1"/>
    <w:rsid w:val="00FE5EB5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028"/>
    <w:rPr>
      <w:sz w:val="24"/>
      <w:szCs w:val="24"/>
    </w:rPr>
  </w:style>
  <w:style w:type="paragraph" w:styleId="1">
    <w:name w:val="heading 1"/>
    <w:basedOn w:val="a"/>
    <w:link w:val="10"/>
    <w:qFormat/>
    <w:rsid w:val="00841B3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29"/>
      <w:szCs w:val="29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9F4FEF"/>
    <w:rPr>
      <w:sz w:val="20"/>
      <w:szCs w:val="20"/>
    </w:rPr>
  </w:style>
  <w:style w:type="character" w:styleId="a5">
    <w:name w:val="annotation reference"/>
    <w:basedOn w:val="a0"/>
    <w:rsid w:val="00B064F9"/>
    <w:rPr>
      <w:sz w:val="16"/>
      <w:szCs w:val="16"/>
    </w:rPr>
  </w:style>
  <w:style w:type="paragraph" w:styleId="a6">
    <w:name w:val="Balloon Text"/>
    <w:basedOn w:val="a"/>
    <w:semiHidden/>
    <w:rsid w:val="00B064F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C5214"/>
    <w:pPr>
      <w:spacing w:before="100" w:beforeAutospacing="1" w:after="100" w:afterAutospacing="1"/>
    </w:pPr>
    <w:rPr>
      <w:lang w:val="it-IT" w:eastAsia="it-IT"/>
    </w:rPr>
  </w:style>
  <w:style w:type="character" w:styleId="HTML">
    <w:name w:val="HTML Typewriter"/>
    <w:basedOn w:val="a0"/>
    <w:rsid w:val="00AE1AF8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rsid w:val="00D4635D"/>
    <w:rPr>
      <w:color w:val="0000FF"/>
      <w:u w:val="single"/>
    </w:rPr>
  </w:style>
  <w:style w:type="character" w:styleId="a9">
    <w:name w:val="Strong"/>
    <w:basedOn w:val="a0"/>
    <w:uiPriority w:val="22"/>
    <w:qFormat/>
    <w:rsid w:val="00841B36"/>
    <w:rPr>
      <w:b/>
      <w:bCs/>
    </w:rPr>
  </w:style>
  <w:style w:type="paragraph" w:styleId="aa">
    <w:name w:val="annotation subject"/>
    <w:basedOn w:val="a3"/>
    <w:next w:val="a3"/>
    <w:semiHidden/>
    <w:rsid w:val="00A975A8"/>
    <w:rPr>
      <w:b/>
      <w:bCs/>
    </w:rPr>
  </w:style>
  <w:style w:type="character" w:styleId="ab">
    <w:name w:val="Emphasis"/>
    <w:basedOn w:val="a0"/>
    <w:uiPriority w:val="20"/>
    <w:qFormat/>
    <w:rsid w:val="0049428E"/>
    <w:rPr>
      <w:i/>
      <w:iCs/>
    </w:rPr>
  </w:style>
  <w:style w:type="character" w:customStyle="1" w:styleId="Arial">
    <w:name w:val="Стиль Arial"/>
    <w:basedOn w:val="a0"/>
    <w:rsid w:val="00333DAA"/>
    <w:rPr>
      <w:rFonts w:ascii="Arial" w:hAnsi="Arial" w:cs="Arial"/>
      <w:sz w:val="26"/>
      <w:szCs w:val="26"/>
    </w:rPr>
  </w:style>
  <w:style w:type="character" w:styleId="ac">
    <w:name w:val="footnote reference"/>
    <w:basedOn w:val="a0"/>
    <w:semiHidden/>
    <w:rsid w:val="00841B00"/>
    <w:rPr>
      <w:vertAlign w:val="superscript"/>
    </w:rPr>
  </w:style>
  <w:style w:type="paragraph" w:customStyle="1" w:styleId="13">
    <w:name w:val="Ариал 13"/>
    <w:basedOn w:val="a"/>
    <w:next w:val="a"/>
    <w:link w:val="130"/>
    <w:rsid w:val="00841B00"/>
    <w:pPr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130">
    <w:name w:val="Ариал 13 Знак"/>
    <w:basedOn w:val="a0"/>
    <w:link w:val="13"/>
    <w:locked/>
    <w:rsid w:val="00841B00"/>
    <w:rPr>
      <w:rFonts w:ascii="Arial" w:hAnsi="Arial" w:cs="Arial"/>
      <w:color w:val="FF0000"/>
      <w:sz w:val="26"/>
      <w:szCs w:val="26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8722C"/>
    <w:rPr>
      <w:rFonts w:ascii="Arial" w:hAnsi="Arial" w:cs="Arial"/>
      <w:b/>
      <w:bCs/>
      <w:color w:val="000000"/>
      <w:kern w:val="36"/>
      <w:sz w:val="29"/>
      <w:szCs w:val="29"/>
      <w:lang w:val="it-IT" w:eastAsia="it-IT"/>
    </w:rPr>
  </w:style>
  <w:style w:type="character" w:customStyle="1" w:styleId="a4">
    <w:name w:val="Текст примечания Знак"/>
    <w:basedOn w:val="a0"/>
    <w:link w:val="a3"/>
    <w:rsid w:val="00B8722C"/>
  </w:style>
  <w:style w:type="paragraph" w:styleId="ad">
    <w:name w:val="footnote text"/>
    <w:basedOn w:val="a"/>
    <w:link w:val="ae"/>
    <w:rsid w:val="00DF32E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DF32E4"/>
  </w:style>
  <w:style w:type="table" w:styleId="af">
    <w:name w:val="Table Grid"/>
    <w:basedOn w:val="a1"/>
    <w:rsid w:val="006C2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AC4A1E"/>
  </w:style>
  <w:style w:type="paragraph" w:styleId="af0">
    <w:name w:val="List Paragraph"/>
    <w:basedOn w:val="a"/>
    <w:uiPriority w:val="34"/>
    <w:qFormat/>
    <w:rsid w:val="007A7557"/>
    <w:pPr>
      <w:ind w:left="720"/>
      <w:contextualSpacing/>
    </w:pPr>
  </w:style>
  <w:style w:type="paragraph" w:styleId="af1">
    <w:name w:val="Body Text Indent"/>
    <w:basedOn w:val="a"/>
    <w:link w:val="af2"/>
    <w:rsid w:val="00984F73"/>
    <w:pPr>
      <w:spacing w:after="120"/>
      <w:ind w:left="283" w:firstLine="397"/>
      <w:jc w:val="both"/>
    </w:pPr>
    <w:rPr>
      <w:sz w:val="22"/>
      <w:szCs w:val="20"/>
    </w:rPr>
  </w:style>
  <w:style w:type="character" w:customStyle="1" w:styleId="af2">
    <w:name w:val="Основной текст с отступом Знак"/>
    <w:basedOn w:val="a0"/>
    <w:link w:val="af1"/>
    <w:rsid w:val="00984F73"/>
    <w:rPr>
      <w:sz w:val="22"/>
    </w:rPr>
  </w:style>
  <w:style w:type="paragraph" w:styleId="af3">
    <w:name w:val="header"/>
    <w:basedOn w:val="a"/>
    <w:link w:val="af4"/>
    <w:uiPriority w:val="99"/>
    <w:rsid w:val="009533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3344"/>
    <w:rPr>
      <w:sz w:val="24"/>
      <w:szCs w:val="24"/>
    </w:rPr>
  </w:style>
  <w:style w:type="paragraph" w:styleId="af5">
    <w:name w:val="footer"/>
    <w:basedOn w:val="a"/>
    <w:link w:val="af6"/>
    <w:rsid w:val="0095334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533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dman.com/" TargetMode="External"/><Relationship Id="rId13" Type="http://schemas.openxmlformats.org/officeDocument/2006/relationships/hyperlink" Target="http://www.nngroup.com/reports/sitemaps/" TargetMode="External"/><Relationship Id="rId18" Type="http://schemas.openxmlformats.org/officeDocument/2006/relationships/hyperlink" Target="http://www.webmascon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oxesandarrows.com/person/34-chiarafox" TargetMode="External"/><Relationship Id="rId17" Type="http://schemas.openxmlformats.org/officeDocument/2006/relationships/hyperlink" Target="http://flogist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bmascon.com/topics/navigation/26a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rce.xerox.com/sys/htree/sitema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mascon.com/topics/navigation/19a.asp" TargetMode="External"/><Relationship Id="rId10" Type="http://schemas.openxmlformats.org/officeDocument/2006/relationships/hyperlink" Target="http://www.useit.com/jakob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hyperlink" Target="http://www.etarg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2AE8-3E35-4373-9863-926A2252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Траектория движения по материалам курса</vt:lpstr>
    </vt:vector>
  </TitlesOfParts>
  <Company/>
  <LinksUpToDate>false</LinksUpToDate>
  <CharactersWithSpaces>26837</CharactersWithSpaces>
  <SharedDoc>false</SharedDoc>
  <HLinks>
    <vt:vector size="66" baseType="variant">
      <vt:variant>
        <vt:i4>6029317</vt:i4>
      </vt:variant>
      <vt:variant>
        <vt:i4>30</vt:i4>
      </vt:variant>
      <vt:variant>
        <vt:i4>0</vt:i4>
      </vt:variant>
      <vt:variant>
        <vt:i4>5</vt:i4>
      </vt:variant>
      <vt:variant>
        <vt:lpwstr>http://www.webmascon.com/</vt:lpwstr>
      </vt:variant>
      <vt:variant>
        <vt:lpwstr/>
      </vt:variant>
      <vt:variant>
        <vt:i4>786501</vt:i4>
      </vt:variant>
      <vt:variant>
        <vt:i4>27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http://www.webmascon.com/topics/navigation/26a.asp</vt:lpwstr>
      </vt:variant>
      <vt:variant>
        <vt:lpwstr/>
      </vt:variant>
      <vt:variant>
        <vt:i4>3866736</vt:i4>
      </vt:variant>
      <vt:variant>
        <vt:i4>21</vt:i4>
      </vt:variant>
      <vt:variant>
        <vt:i4>0</vt:i4>
      </vt:variant>
      <vt:variant>
        <vt:i4>5</vt:i4>
      </vt:variant>
      <vt:variant>
        <vt:lpwstr>http://www.webmascon.com/topics/navigation/19a.asp</vt:lpwstr>
      </vt:variant>
      <vt:variant>
        <vt:lpwstr/>
      </vt:variant>
      <vt:variant>
        <vt:i4>6357096</vt:i4>
      </vt:variant>
      <vt:variant>
        <vt:i4>18</vt:i4>
      </vt:variant>
      <vt:variant>
        <vt:i4>0</vt:i4>
      </vt:variant>
      <vt:variant>
        <vt:i4>5</vt:i4>
      </vt:variant>
      <vt:variant>
        <vt:lpwstr>http://www.etarget.ru/</vt:lpwstr>
      </vt:variant>
      <vt:variant>
        <vt:lpwstr/>
      </vt:variant>
      <vt:variant>
        <vt:i4>327704</vt:i4>
      </vt:variant>
      <vt:variant>
        <vt:i4>15</vt:i4>
      </vt:variant>
      <vt:variant>
        <vt:i4>0</vt:i4>
      </vt:variant>
      <vt:variant>
        <vt:i4>5</vt:i4>
      </vt:variant>
      <vt:variant>
        <vt:lpwstr>http://www.nngroup.com/reports/sitemaps/</vt:lpwstr>
      </vt:variant>
      <vt:variant>
        <vt:lpwstr/>
      </vt:variant>
      <vt:variant>
        <vt:i4>4653143</vt:i4>
      </vt:variant>
      <vt:variant>
        <vt:i4>12</vt:i4>
      </vt:variant>
      <vt:variant>
        <vt:i4>0</vt:i4>
      </vt:variant>
      <vt:variant>
        <vt:i4>5</vt:i4>
      </vt:variant>
      <vt:variant>
        <vt:lpwstr>http://www.boxesandarrows.com/person/34-chiarafox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http://www.xrce.xerox.com/sys/htree/sitemap.html</vt:lpwstr>
      </vt:variant>
      <vt:variant>
        <vt:lpwstr/>
      </vt:variant>
      <vt:variant>
        <vt:i4>2228266</vt:i4>
      </vt:variant>
      <vt:variant>
        <vt:i4>6</vt:i4>
      </vt:variant>
      <vt:variant>
        <vt:i4>0</vt:i4>
      </vt:variant>
      <vt:variant>
        <vt:i4>5</vt:i4>
      </vt:variant>
      <vt:variant>
        <vt:lpwstr>http://www.useit.com/jakob/</vt:lpwstr>
      </vt:variant>
      <vt:variant>
        <vt:lpwstr/>
      </vt:variant>
      <vt:variant>
        <vt:i4>327803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http://www.zeldman.com/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Траектория движения по материалам курса</dc:title>
  <dc:subject/>
  <dc:creator>user</dc:creator>
  <cp:keywords/>
  <dc:description/>
  <cp:lastModifiedBy>Admin</cp:lastModifiedBy>
  <cp:revision>9</cp:revision>
  <dcterms:created xsi:type="dcterms:W3CDTF">2010-01-17T10:09:00Z</dcterms:created>
  <dcterms:modified xsi:type="dcterms:W3CDTF">2010-01-17T11:48:00Z</dcterms:modified>
</cp:coreProperties>
</file>